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37" w:rsidRDefault="00FA7840">
      <w:r>
        <w:rPr>
          <w:noProof/>
          <w:lang w:eastAsia="de-DE"/>
        </w:rPr>
        <w:drawing>
          <wp:inline distT="0" distB="0" distL="0" distR="0">
            <wp:extent cx="10439400" cy="1798320"/>
            <wp:effectExtent l="19050" t="0" r="0" b="0"/>
            <wp:docPr id="1" name="Grafik 0" descr="Titel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el4-4.jpg"/>
                    <pic:cNvPicPr/>
                  </pic:nvPicPr>
                  <pic:blipFill>
                    <a:blip r:embed="rId8" cstate="print"/>
                    <a:stretch>
                      <a:fillRect/>
                    </a:stretch>
                  </pic:blipFill>
                  <pic:spPr>
                    <a:xfrm>
                      <a:off x="0" y="0"/>
                      <a:ext cx="10439400" cy="1798320"/>
                    </a:xfrm>
                    <a:prstGeom prst="rect">
                      <a:avLst/>
                    </a:prstGeom>
                  </pic:spPr>
                </pic:pic>
              </a:graphicData>
            </a:graphic>
          </wp:inline>
        </w:drawing>
      </w:r>
    </w:p>
    <w:p w:rsidR="00FA7840" w:rsidRDefault="00FA7840" w:rsidP="00FA7840">
      <w:pPr>
        <w:rPr>
          <w:rFonts w:cstheme="minorHAnsi"/>
          <w:b/>
          <w:bCs/>
          <w:sz w:val="28"/>
          <w:szCs w:val="28"/>
        </w:rPr>
        <w:sectPr w:rsidR="00FA7840" w:rsidSect="00FA7840">
          <w:footerReference w:type="default" r:id="rId9"/>
          <w:pgSz w:w="16838" w:h="11906" w:orient="landscape"/>
          <w:pgMar w:top="0" w:right="2268" w:bottom="1418" w:left="2268" w:header="708" w:footer="708" w:gutter="0"/>
          <w:cols w:space="708"/>
          <w:docGrid w:linePitch="360"/>
        </w:sectPr>
      </w:pPr>
    </w:p>
    <w:p w:rsidR="00FA7840" w:rsidRPr="00464433" w:rsidRDefault="00FA7840" w:rsidP="00CF7432">
      <w:pPr>
        <w:tabs>
          <w:tab w:val="left" w:pos="8085"/>
        </w:tabs>
        <w:spacing w:line="240" w:lineRule="auto"/>
        <w:jc w:val="both"/>
        <w:rPr>
          <w:rFonts w:ascii="Century Gothic" w:hAnsi="Century Gothic" w:cstheme="minorHAnsi"/>
          <w:color w:val="000000"/>
          <w:sz w:val="26"/>
          <w:szCs w:val="26"/>
        </w:rPr>
      </w:pPr>
      <w:r w:rsidRPr="00464433">
        <w:rPr>
          <w:rFonts w:ascii="Century Gothic" w:hAnsi="Century Gothic" w:cstheme="minorHAnsi"/>
          <w:b/>
          <w:bCs/>
          <w:sz w:val="26"/>
          <w:szCs w:val="26"/>
        </w:rPr>
        <w:lastRenderedPageBreak/>
        <w:t>2019</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Die mittlerweile voll ausgebaute Weinmenge des Vorjahres erforderte im Januar 2019 eine endgültige Entscheidung, wie unser Winzer den Wein des Jubiläumsjahres 2018 abfüllen sollte. Der Vorstand gab ihm den Auftrag, eine Teilmenge des Weißweins in 150 Magnumflaschen von 1,5 Litern zu liefern. Diese werden in klassischer Weise verkorkt. Jedes aktive Mitglied sollte eine dieser Magnumflaschen erhalten.</w:t>
      </w:r>
    </w:p>
    <w:p w:rsidR="00FA7840" w:rsidRPr="00464433" w:rsidRDefault="00FA7840" w:rsidP="00CF7432">
      <w:pPr>
        <w:spacing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 xml:space="preserve">In der Februarsitzung 2019 stellte der Vorstand weitere Weichen für den Ablauf des restlichen Jahres: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Bisher erhielten neue, aktive Mitglieder nur das Weinkontingent für passive Mitglieder, wenn sie nach dem 30. April des Jahres eingetreten waren. Diese Regel wurde als ungerecht angesehen, da sie den Teameinsatz außer Acht ließ. Ab sofort wurden deshalb Neuzugänge, unabhängig </w:t>
      </w:r>
      <w:r w:rsidRPr="00464433">
        <w:rPr>
          <w:rFonts w:ascii="Century Gothic" w:hAnsi="Century Gothic" w:cstheme="minorHAnsi"/>
          <w:sz w:val="26"/>
          <w:szCs w:val="26"/>
        </w:rPr>
        <w:lastRenderedPageBreak/>
        <w:t>vom Eintrittsdatum, in das Punktesystem für die Weinverteilung aufgenommen. So lohnte sich ihr Einsatz am Berg bereits im Jahr der Aufnahme.</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Der Verein freute sich über den Zustrom an neuen Mitglieder. Um diese schneller zu integrieren, sorgten Günter Neubauer und Peter König dafür, dass wieder Namens</w:t>
      </w:r>
      <w:r w:rsidR="00464433">
        <w:rPr>
          <w:rFonts w:ascii="Century Gothic" w:hAnsi="Century Gothic" w:cstheme="minorHAnsi"/>
          <w:sz w:val="26"/>
          <w:szCs w:val="26"/>
        </w:rPr>
        <w:t>-</w:t>
      </w:r>
      <w:r w:rsidRPr="00464433">
        <w:rPr>
          <w:rFonts w:ascii="Century Gothic" w:hAnsi="Century Gothic" w:cstheme="minorHAnsi"/>
          <w:sz w:val="26"/>
          <w:szCs w:val="26"/>
        </w:rPr>
        <w:t>schilder für die Aktiven beschafft wurden.</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Am 9. Februar kam unser Betreuer vom Weinbauamt, Berthold Fuchs, zur fachlichen Unterrichtung der Parzellenbeauftragten auf unseren Weinberg. Seine Inspektion ergab keine besonderen Vorkommnisse.</w:t>
      </w:r>
    </w:p>
    <w:p w:rsidR="00FA7840" w:rsidRPr="00464433" w:rsidRDefault="00FA7840" w:rsidP="00CF7432">
      <w:pPr>
        <w:spacing w:line="240" w:lineRule="auto"/>
        <w:jc w:val="both"/>
        <w:rPr>
          <w:rFonts w:ascii="Century Gothic" w:hAnsi="Century Gothic" w:cstheme="minorHAnsi"/>
          <w:noProof/>
          <w:sz w:val="26"/>
          <w:szCs w:val="26"/>
          <w:lang w:eastAsia="de-DE"/>
        </w:rPr>
      </w:pPr>
      <w:r w:rsidRPr="00464433">
        <w:rPr>
          <w:rFonts w:ascii="Century Gothic" w:hAnsi="Century Gothic" w:cstheme="minorHAnsi"/>
          <w:noProof/>
          <w:sz w:val="26"/>
          <w:szCs w:val="26"/>
          <w:lang w:eastAsia="de-DE"/>
        </w:rPr>
        <w:t>Am 26. April 2019 fand in der Schwalheimer Mehrzweckhalle die Jahreshauptver</w:t>
      </w:r>
      <w:r w:rsidR="00464433">
        <w:rPr>
          <w:rFonts w:ascii="Century Gothic" w:hAnsi="Century Gothic" w:cstheme="minorHAnsi"/>
          <w:noProof/>
          <w:sz w:val="26"/>
          <w:szCs w:val="26"/>
          <w:lang w:eastAsia="de-DE"/>
        </w:rPr>
        <w:t>-</w:t>
      </w:r>
      <w:r w:rsidRPr="00464433">
        <w:rPr>
          <w:rFonts w:ascii="Century Gothic" w:hAnsi="Century Gothic" w:cstheme="minorHAnsi"/>
          <w:noProof/>
          <w:sz w:val="26"/>
          <w:szCs w:val="26"/>
          <w:lang w:eastAsia="de-DE"/>
        </w:rPr>
        <w:t>sammlung des Vereins statt. Der Hauptpunkt der Veranstaltung war die Neuwahl des Vorstands, der geschlossen wiedergewählt wurde.</w:t>
      </w:r>
    </w:p>
    <w:p w:rsidR="00FA7840" w:rsidRPr="00464433" w:rsidRDefault="00FA7840" w:rsidP="00CF7432">
      <w:pPr>
        <w:spacing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lastRenderedPageBreak/>
        <w:t>Gründungsmitglied und Fotograf Ernst Stadler wurde danach einstimmig zum Ehrenmitglied ernannt. Er hatte sich u.a. als langjähriger Fotochronist des Vereins außerordentliche Verdienste erworben. [</w:t>
      </w:r>
      <w:r w:rsidRPr="00464433">
        <w:rPr>
          <w:rFonts w:ascii="Century Gothic" w:hAnsi="Century Gothic" w:cstheme="minorHAnsi"/>
          <w:color w:val="FF0000"/>
          <w:sz w:val="26"/>
          <w:szCs w:val="26"/>
        </w:rPr>
        <w:t>Foto ????</w:t>
      </w:r>
      <w:r w:rsidRPr="00464433">
        <w:rPr>
          <w:rFonts w:ascii="Century Gothic" w:hAnsi="Century Gothic" w:cstheme="minorHAnsi"/>
          <w:color w:val="000000"/>
          <w:sz w:val="26"/>
          <w:szCs w:val="26"/>
        </w:rPr>
        <w:t>]</w:t>
      </w:r>
    </w:p>
    <w:p w:rsidR="00FA7840" w:rsidRPr="00464433" w:rsidRDefault="00FA7840" w:rsidP="00CF7432">
      <w:pPr>
        <w:spacing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Im Mai wurden die Aufgaben für den Internetauftritt des Freundeskreises erweitert. Conny Dörr richtete einen Instagram-Account ein. Zudem wurde ein PDF der Image</w:t>
      </w:r>
      <w:r w:rsidR="00464433">
        <w:rPr>
          <w:rFonts w:ascii="Century Gothic" w:hAnsi="Century Gothic" w:cstheme="minorHAnsi"/>
          <w:color w:val="000000"/>
          <w:sz w:val="26"/>
          <w:szCs w:val="26"/>
        </w:rPr>
        <w:t>-</w:t>
      </w:r>
      <w:r w:rsidRPr="00464433">
        <w:rPr>
          <w:rFonts w:ascii="Century Gothic" w:hAnsi="Century Gothic" w:cstheme="minorHAnsi"/>
          <w:color w:val="000000"/>
          <w:sz w:val="26"/>
          <w:szCs w:val="26"/>
        </w:rPr>
        <w:t>broschüre in den öffentlichen Teil der Website gestellt.</w:t>
      </w:r>
    </w:p>
    <w:p w:rsidR="00FA7840" w:rsidRPr="00464433" w:rsidRDefault="00FA7840" w:rsidP="00CF7432">
      <w:pPr>
        <w:autoSpaceDE w:val="0"/>
        <w:autoSpaceDN w:val="0"/>
        <w:adjustRightInd w:val="0"/>
        <w:spacing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Nachbarn am Weinberg hatten Sie sich immer wieder wegen der Lärmbelästigung durch die benzinbetriebenen Motorsensen beschwert. Botho von zur Mühlen veranlasste, dass eine elektrische Motorsense mit Zusatz</w:t>
      </w:r>
      <w:r w:rsidR="00464433">
        <w:rPr>
          <w:rFonts w:ascii="Century Gothic" w:hAnsi="Century Gothic" w:cstheme="minorHAnsi"/>
          <w:color w:val="000000"/>
          <w:sz w:val="26"/>
          <w:szCs w:val="26"/>
        </w:rPr>
        <w:t>-</w:t>
      </w:r>
      <w:r w:rsidRPr="00464433">
        <w:rPr>
          <w:rFonts w:ascii="Century Gothic" w:hAnsi="Century Gothic" w:cstheme="minorHAnsi"/>
          <w:color w:val="000000"/>
          <w:sz w:val="26"/>
          <w:szCs w:val="26"/>
        </w:rPr>
        <w:t>batterie beschafft wurde.</w:t>
      </w:r>
    </w:p>
    <w:p w:rsidR="00FA7840" w:rsidRPr="00464433" w:rsidRDefault="00FA7840" w:rsidP="00CF7432">
      <w:pPr>
        <w:spacing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 xml:space="preserve">Am Donnerstag, den 16. Juni, wurde das neue Terrassendach neben dem Vereinsheim eingeweiht. Damit ging eine jahrelange Diskussion um das provisorische Zelt zu Ende, das zwar zusätzlichen Unterstand am Vereinsheim bot, aber dieses nicht gerade zierte. Der neue Unterstand erhielt den Namen „Weinlaube“. Rolf Dörr beschaffte </w:t>
      </w:r>
      <w:r w:rsidRPr="00464433">
        <w:rPr>
          <w:rFonts w:ascii="Century Gothic" w:hAnsi="Century Gothic" w:cstheme="minorHAnsi"/>
          <w:color w:val="000000"/>
          <w:sz w:val="26"/>
          <w:szCs w:val="26"/>
        </w:rPr>
        <w:lastRenderedPageBreak/>
        <w:t>zudem zwei Heizstrahler und eine Wand</w:t>
      </w:r>
      <w:r w:rsidR="00464433">
        <w:rPr>
          <w:rFonts w:ascii="Century Gothic" w:hAnsi="Century Gothic" w:cstheme="minorHAnsi"/>
          <w:color w:val="000000"/>
          <w:sz w:val="26"/>
          <w:szCs w:val="26"/>
        </w:rPr>
        <w:t>-</w:t>
      </w:r>
      <w:r w:rsidRPr="00464433">
        <w:rPr>
          <w:rFonts w:ascii="Century Gothic" w:hAnsi="Century Gothic" w:cstheme="minorHAnsi"/>
          <w:color w:val="000000"/>
          <w:sz w:val="26"/>
          <w:szCs w:val="26"/>
        </w:rPr>
        <w:t>verkleidung, welche die Laube gegen Kälte abschirmt. Fortan konnten sich die Weinfreunde dort treffen, insbesondere wenn eine Versammlung im geschlossenen Raum des Vereinsheims nicht gestattet oder wegen der Ansteckungsgefahr durch Corona zu gefährlich war.</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color w:val="000000"/>
          <w:sz w:val="26"/>
          <w:szCs w:val="26"/>
        </w:rPr>
        <w:t xml:space="preserve">Im August kam erneut </w:t>
      </w:r>
      <w:r w:rsidRPr="00464433">
        <w:rPr>
          <w:rFonts w:ascii="Century Gothic" w:hAnsi="Century Gothic" w:cstheme="minorHAnsi"/>
          <w:sz w:val="26"/>
          <w:szCs w:val="26"/>
        </w:rPr>
        <w:t>unser Betreuer, Berthold Fuchs, vom Weinbauamt zu Besuch, um uns in der Vorbereitung der Weinlese zu beraten. Er fand, dass die Trauben außerordentlich gesund seien. Er empfahl, den Spätburgunder eher Ende September/</w:t>
      </w:r>
      <w:r w:rsidR="00B960E2">
        <w:rPr>
          <w:rFonts w:ascii="Century Gothic" w:hAnsi="Century Gothic" w:cstheme="minorHAnsi"/>
          <w:sz w:val="26"/>
          <w:szCs w:val="26"/>
        </w:rPr>
        <w:t xml:space="preserve"> </w:t>
      </w:r>
      <w:r w:rsidRPr="00464433">
        <w:rPr>
          <w:rFonts w:ascii="Century Gothic" w:hAnsi="Century Gothic" w:cstheme="minorHAnsi"/>
          <w:sz w:val="26"/>
          <w:szCs w:val="26"/>
        </w:rPr>
        <w:t>Anfang Oktober nach dem Riesling zu lesen, den Regent allerdings zusammen mit den weißen Trauben.</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color w:val="000000"/>
          <w:sz w:val="26"/>
          <w:szCs w:val="26"/>
        </w:rPr>
        <w:t>Die Kirschessigfliege, die sich mit der Klimaveränderung bei uns breitgemacht hatte, bereitete 2019 allerorts Sorgen. Die von ihr befallenen essigsauren Trauben konnten nicht zu Wein ausgebaut werden. Für die Parzellen 19 und 20 wurden daher neue Netze beschafft, die auch gegen die Kirschessigfliege schützen, da die Regent</w:t>
      </w:r>
      <w:r w:rsidR="00B960E2">
        <w:rPr>
          <w:rFonts w:ascii="Century Gothic" w:hAnsi="Century Gothic" w:cstheme="minorHAnsi"/>
          <w:color w:val="000000"/>
          <w:sz w:val="26"/>
          <w:szCs w:val="26"/>
        </w:rPr>
        <w:t>-</w:t>
      </w:r>
      <w:r w:rsidRPr="00464433">
        <w:rPr>
          <w:rFonts w:ascii="Century Gothic" w:hAnsi="Century Gothic" w:cstheme="minorHAnsi"/>
          <w:color w:val="000000"/>
          <w:sz w:val="26"/>
          <w:szCs w:val="26"/>
        </w:rPr>
        <w:t xml:space="preserve">trauben besonders gefährdet sind. </w:t>
      </w:r>
    </w:p>
    <w:p w:rsidR="00FA7840" w:rsidRPr="00464433" w:rsidRDefault="00FA7840" w:rsidP="00CF7432">
      <w:pPr>
        <w:pStyle w:val="Default"/>
        <w:spacing w:after="240"/>
        <w:jc w:val="both"/>
        <w:rPr>
          <w:rFonts w:ascii="Century Gothic" w:hAnsi="Century Gothic" w:cstheme="minorHAnsi"/>
          <w:sz w:val="26"/>
          <w:szCs w:val="26"/>
        </w:rPr>
      </w:pPr>
      <w:r w:rsidRPr="00464433">
        <w:rPr>
          <w:rFonts w:ascii="Century Gothic" w:hAnsi="Century Gothic" w:cstheme="minorHAnsi"/>
          <w:sz w:val="26"/>
          <w:szCs w:val="26"/>
        </w:rPr>
        <w:lastRenderedPageBreak/>
        <w:t>Es galt immer als ein besonderes Ereignis, wenn Personen des öffentlichen Interesses den Verein besuchten. So auch am 2. September 2019. An diesem Tag besuchte Peter Feldmann, ehemaliger Oberbürger</w:t>
      </w:r>
      <w:r w:rsidR="00B960E2">
        <w:rPr>
          <w:rFonts w:ascii="Century Gothic" w:hAnsi="Century Gothic" w:cstheme="minorHAnsi"/>
          <w:sz w:val="26"/>
          <w:szCs w:val="26"/>
        </w:rPr>
        <w:t>-</w:t>
      </w:r>
      <w:r w:rsidRPr="00464433">
        <w:rPr>
          <w:rFonts w:ascii="Century Gothic" w:hAnsi="Century Gothic" w:cstheme="minorHAnsi"/>
          <w:sz w:val="26"/>
          <w:szCs w:val="26"/>
        </w:rPr>
        <w:t>meister der Stadt Frankfurt, im Rahmen einer BILD-Leserreise die Wetterau. Die 40 Personen zählende Gruppe wollte nicht nur auf den Spuren der politischen Geschichte von „1848“ durch die Wetterau reisen, sondern auch die kulinarischen Spezialitäten der Region kennenlernen, die „seit vielen Generationen nach Frankfurt exportiert“ wurden. Ein Programmpunkt bei einem herrlichen Fern</w:t>
      </w:r>
      <w:r w:rsidR="00B960E2">
        <w:rPr>
          <w:rFonts w:ascii="Century Gothic" w:hAnsi="Century Gothic" w:cstheme="minorHAnsi"/>
          <w:sz w:val="26"/>
          <w:szCs w:val="26"/>
        </w:rPr>
        <w:t>-</w:t>
      </w:r>
      <w:r w:rsidRPr="00464433">
        <w:rPr>
          <w:rFonts w:ascii="Century Gothic" w:hAnsi="Century Gothic" w:cstheme="minorHAnsi"/>
          <w:sz w:val="26"/>
          <w:szCs w:val="26"/>
        </w:rPr>
        <w:t xml:space="preserve">blick über die sonnige Wetterau war, den Bad Nauheimer Wein des Jahrgangs 2017 zu verkosten. Dazu hatte der Verein inmitten der Weißweinreben eine reich geschmückte Tafel aufgebaut. </w:t>
      </w:r>
      <w:r w:rsidR="00B960E2">
        <w:rPr>
          <w:rFonts w:ascii="Century Gothic" w:hAnsi="Century Gothic" w:cstheme="minorHAnsi"/>
          <w:sz w:val="26"/>
          <w:szCs w:val="26"/>
        </w:rPr>
        <w:t xml:space="preserve"> </w:t>
      </w:r>
    </w:p>
    <w:p w:rsidR="00FA7840" w:rsidRPr="00464433" w:rsidRDefault="00FA7840" w:rsidP="00CF7432">
      <w:pPr>
        <w:pStyle w:val="Default"/>
        <w:spacing w:after="240"/>
        <w:jc w:val="both"/>
        <w:rPr>
          <w:rFonts w:ascii="Century Gothic" w:hAnsi="Century Gothic" w:cstheme="minorHAnsi"/>
          <w:sz w:val="26"/>
          <w:szCs w:val="26"/>
        </w:rPr>
      </w:pPr>
      <w:r w:rsidRPr="00464433">
        <w:rPr>
          <w:rFonts w:ascii="Century Gothic" w:hAnsi="Century Gothic" w:cstheme="minorHAnsi"/>
          <w:sz w:val="26"/>
          <w:szCs w:val="26"/>
        </w:rPr>
        <w:t>Bei der Weinausgabe am 22. September wurden die Weinfreunde für die Arbeit des Vorjahres außergewöhnlich gut belohnt. Denn das Weinjahr 2018 war sehr erfolgreich: Ein Teil der Lese konnte, wie im Januar beschlossen, in „Magnum-Jubiläumsflaschen“ von 1,5 l Inhalt abgefüllt werden.</w:t>
      </w:r>
    </w:p>
    <w:p w:rsidR="00FA7840" w:rsidRPr="00464433" w:rsidRDefault="00FA7840" w:rsidP="00CF7432">
      <w:pPr>
        <w:spacing w:after="240" w:line="240" w:lineRule="auto"/>
        <w:jc w:val="both"/>
        <w:rPr>
          <w:rFonts w:ascii="Century Gothic" w:hAnsi="Century Gothic" w:cstheme="minorHAnsi"/>
          <w:sz w:val="26"/>
          <w:szCs w:val="26"/>
        </w:rPr>
      </w:pPr>
      <w:r w:rsidRPr="00464433">
        <w:rPr>
          <w:rFonts w:ascii="Century Gothic" w:hAnsi="Century Gothic" w:cstheme="minorHAnsi"/>
          <w:sz w:val="26"/>
          <w:szCs w:val="26"/>
        </w:rPr>
        <w:lastRenderedPageBreak/>
        <w:t>In der Musterparzelle II wurde während des Jahres mit der Art und Weise des Rebschutzes experimentiert. Die Reben sollten mit homöopathischen Mitteln vor Pilzen und Ungeziefer geschützt werden. Berthold Meyer hatte sich dafür zu Beginn des Projekts mit einem engagierten Team eingehend in das Thema „homöopathische Rebenpflege“ eingearbeitet und führte den Versuch durch. Im November 2019 wurde ein Fazit aus diesem Experiment gezogen. Die Bewertungskommission befand nach eingehender Diskussion, den Versuch im kommenden Jahr nicht weiterzuführen. Er hatte in der Musterparzelle II zu einem kompletten Ausfall der Lese geführt.</w:t>
      </w:r>
    </w:p>
    <w:p w:rsidR="00FA7840" w:rsidRPr="00464433" w:rsidRDefault="00FA7840" w:rsidP="00CF7432">
      <w:pPr>
        <w:spacing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Im November bestätigte das Finanzamt, dass der Freundeskreis weiterhin von der Körperschaftssteuer befreit blieb. Die Prüfung hatte keine Beanstandungen ergeben. Der Vorstand dankte einmal mehr Angelika Gundel für ihre hervorragende Arbeit, die eine wichtige Voraussetzung für diesen Bescheid war.</w:t>
      </w:r>
    </w:p>
    <w:p w:rsidR="00FA7840" w:rsidRPr="00464433" w:rsidRDefault="00FA7840" w:rsidP="00CF7432">
      <w:pPr>
        <w:pStyle w:val="Default"/>
        <w:jc w:val="both"/>
        <w:rPr>
          <w:rFonts w:ascii="Century Gothic" w:hAnsi="Century Gothic" w:cstheme="minorHAnsi"/>
          <w:sz w:val="26"/>
          <w:szCs w:val="26"/>
        </w:rPr>
      </w:pPr>
      <w:r w:rsidRPr="00464433">
        <w:rPr>
          <w:rFonts w:ascii="Century Gothic" w:hAnsi="Century Gothic" w:cstheme="minorHAnsi"/>
          <w:sz w:val="26"/>
          <w:szCs w:val="26"/>
        </w:rPr>
        <w:lastRenderedPageBreak/>
        <w:t>Das Weinjahr 2019 brachte einige Probleme mit sich. Die Weißweintrauben waren nicht so gesund wie die des Rotweins. Einige weiße Trauben faulten, da ihre Beeren wegen des feuchten Wetters sehr groß wurden, damit zu dicht standen, aufeinanderdrückten, aufplatz</w:t>
      </w:r>
      <w:r w:rsidR="00B960E2">
        <w:rPr>
          <w:rFonts w:ascii="Century Gothic" w:hAnsi="Century Gothic" w:cstheme="minorHAnsi"/>
          <w:sz w:val="26"/>
          <w:szCs w:val="26"/>
        </w:rPr>
        <w:t>t</w:t>
      </w:r>
      <w:r w:rsidRPr="00464433">
        <w:rPr>
          <w:rFonts w:ascii="Century Gothic" w:hAnsi="Century Gothic" w:cstheme="minorHAnsi"/>
          <w:sz w:val="26"/>
          <w:szCs w:val="26"/>
        </w:rPr>
        <w:t>en und faulten. Diese faulen Beeren mussten bei der Lese ausgeschnitten werden, kleinere befallene Trauben wurden gänzlich aussortiert. Dennoch wurden rund 1.500 Liter Weißwein mit ca. 82 Oechsle gekeltert.</w:t>
      </w:r>
    </w:p>
    <w:p w:rsidR="00FA7840" w:rsidRPr="00464433" w:rsidRDefault="00FA7840" w:rsidP="00CF7432">
      <w:pPr>
        <w:pStyle w:val="Default"/>
        <w:jc w:val="both"/>
        <w:rPr>
          <w:rFonts w:ascii="Century Gothic" w:hAnsi="Century Gothic" w:cstheme="minorHAnsi"/>
          <w:color w:val="622322"/>
          <w:sz w:val="26"/>
          <w:szCs w:val="26"/>
        </w:rPr>
      </w:pPr>
    </w:p>
    <w:p w:rsidR="00FA7840" w:rsidRPr="00464433" w:rsidRDefault="00FA7840" w:rsidP="00CF7432">
      <w:pPr>
        <w:spacing w:line="240" w:lineRule="auto"/>
        <w:jc w:val="both"/>
        <w:rPr>
          <w:rFonts w:ascii="Century Gothic" w:hAnsi="Century Gothic" w:cstheme="minorHAnsi"/>
          <w:b/>
          <w:bCs/>
          <w:color w:val="000000"/>
          <w:sz w:val="26"/>
          <w:szCs w:val="26"/>
        </w:rPr>
      </w:pPr>
      <w:r w:rsidRPr="00464433">
        <w:rPr>
          <w:rFonts w:ascii="Century Gothic" w:hAnsi="Century Gothic" w:cstheme="minorHAnsi"/>
          <w:b/>
          <w:bCs/>
          <w:color w:val="000000"/>
          <w:sz w:val="26"/>
          <w:szCs w:val="26"/>
        </w:rPr>
        <w:t>2020</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color w:val="000000"/>
          <w:sz w:val="26"/>
          <w:szCs w:val="26"/>
        </w:rPr>
        <w:t xml:space="preserve">Die Vorstandsarbeit begann im Januar 2020 mit einer Hiobsbotschaft. Die Vorstandsmitglieder Bernd Witzel und Eleonore Reuter konnten nur bedingt mitarbeiten, da beide schwer erkrankt waren. Aber auch coronabedingt war die Vorstandsarbeit stark behindert. </w:t>
      </w:r>
      <w:r w:rsidRPr="00464433">
        <w:rPr>
          <w:rFonts w:ascii="Century Gothic" w:hAnsi="Century Gothic" w:cstheme="minorHAnsi"/>
          <w:sz w:val="26"/>
          <w:szCs w:val="26"/>
        </w:rPr>
        <w:t xml:space="preserve">Aufgrund der Coronaverordnung, welche größere Menschenansammlungen verbot, wurden Vorstandskonferenzen fast ausschließlich mittels Telefon oder per Videoübertragung durchgeführt.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color w:val="000000"/>
          <w:sz w:val="26"/>
          <w:szCs w:val="26"/>
        </w:rPr>
        <w:lastRenderedPageBreak/>
        <w:t>In allen trockenen Jahren war die Versorgung der jungen Reben mit Wasser mühsam, da es auf den Berg getragen werden musste. I</w:t>
      </w:r>
      <w:r w:rsidRPr="00464433">
        <w:rPr>
          <w:rFonts w:ascii="Century Gothic" w:hAnsi="Century Gothic" w:cstheme="minorHAnsi"/>
          <w:sz w:val="26"/>
          <w:szCs w:val="26"/>
        </w:rPr>
        <w:t>m Laufe des Monats Mai 2020 wurden deshalb Wasserdepots in Form von Plastikfässern nahe der Parzellen 7 und 20 installiert, aus denen nun die jungen Reben gewässert werden konnten. Gefüllt wurden die Fässer mit einem vom Vereinsheim ausgelegten Schlauch, der dazu ebenfalls neu angeschafft worden war. Die Alternative, einen Hydranten am Café Johannisberg anzuzapfen, wurde endgültig verworfen.</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Die Arbeitseinsätze am Weinberg wurden das ganze Jahr dadurch behindert, dass der Parkplatz des Cafés am Johannisberg und damit der Zugang zum Weinberg mit Baumstämmen abgesperrt war. Das Lokal hatte ganzjährig geschlossen. Der Eigentümer, Dr. Peil, war dazu nicht ansprechbar. Auch der gute Kontakt des Präsidenten zu ihm half da nicht weiter. Die aktiven Mitglieder mussten längere Wege zur Arbeit am Berg hinnehmen.</w:t>
      </w:r>
    </w:p>
    <w:p w:rsidR="00B960E2" w:rsidRDefault="00B960E2" w:rsidP="00CF7432">
      <w:pPr>
        <w:spacing w:line="240" w:lineRule="auto"/>
        <w:jc w:val="both"/>
        <w:rPr>
          <w:rFonts w:ascii="Century Gothic" w:hAnsi="Century Gothic" w:cstheme="minorHAnsi"/>
          <w:sz w:val="26"/>
          <w:szCs w:val="26"/>
        </w:rPr>
      </w:pP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lastRenderedPageBreak/>
        <w:t>Ein jeder hoffte, dass die Coronagefahr im Laufe des Sommers geringer werden würde. Daher wurde in jeder Versammlung, zuletzt im Mai, überlegt, ob das Vereinsheim wieder für die Öffentlichkeit geöffnet werden könnte. Doch stets blieben Zweifel. So wurde der Plan zur Öffnung immer wieder verworfen. Im Jahr 2020 fand praktisch keine öffentliche Bewirtung im Vereinsheim statt.</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Obwohl die im Jahr 2012 installierte Industriespülmaschine stets gute Dienste geleistet hatte, bemängelten diensthabende Mitglieder oft, dass diese keine automatische Zuführung von Spülmitteln und kein Trockengebläse besaß. Daher sorgte Peter König dafür, dass eine neue Maschine beschafft wurde, welche die gewünschten Zusatzfunktionen bot. Noch im März 2020 wurde sie installiert.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Aktive Mitglieder hatten weiterhin oft beanstandet, dass keine Möglichkeit bestand, die Toiletten im Vereinsheim aufzusuchen, wenn sie außerhalb der Gemeinschaftseinsätze am Weinberg arbeiteten. Peter König fand eine Lösung. Er installierte ein Zahlenschloss an der Tür zu den </w:t>
      </w:r>
      <w:r w:rsidRPr="00464433">
        <w:rPr>
          <w:rFonts w:ascii="Century Gothic" w:hAnsi="Century Gothic" w:cstheme="minorHAnsi"/>
          <w:sz w:val="26"/>
          <w:szCs w:val="26"/>
        </w:rPr>
        <w:lastRenderedPageBreak/>
        <w:t>Toiletten. Das ersparte die Ausgabe von Schlüsseln.</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Präsident Bernd Witzel war nach krankheitsbedingter Pause bei der Vorstandssitzung im Mai wieder anwesend. In dieser Sitzung wurde erneut beschlossen, dass die Gastronomie des Vereinsheimes für die Öffentlichkeit geschlossen blieb.</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bCs/>
          <w:sz w:val="26"/>
          <w:szCs w:val="26"/>
        </w:rPr>
        <w:t xml:space="preserve">Nach einem Beschluss in der Vorstandssitzung im Juni legte </w:t>
      </w:r>
      <w:r w:rsidRPr="00464433">
        <w:rPr>
          <w:rFonts w:ascii="Century Gothic" w:hAnsi="Century Gothic" w:cstheme="minorHAnsi"/>
          <w:sz w:val="26"/>
          <w:szCs w:val="26"/>
        </w:rPr>
        <w:t>Bernd Ludwig ein Weinberg-Logbuch an. Dort wurden ab sofort die Teameinsätze, die geleisteten Arbeiten, die getroffenen Maßnahmen und alle wesentlichen Beobachtungen dokumentiert. Seitdem ist es möglich, Erfolge und Misserfolge bei der Pflege des Weinbergs nachzuvollziehen. Die Liste ist für alle Mitglieder einsehbar. Rudi Eckert und Botho von zur Mühlen wurden neben Bernd Ludwig autorisiert, dort Einträge vorzunehmen.</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In der Juni-Sitzung des Vorstands wurde auch beschlossen, anlässlich des 25-jährigen Jubiläums im Jahr 2023 eine „Chronik der Weinfreunde“ zu veröffentlichen. Burkhart Rüster hatte bereits im Mai 2021 mit den </w:t>
      </w:r>
      <w:r w:rsidRPr="00464433">
        <w:rPr>
          <w:rFonts w:ascii="Century Gothic" w:hAnsi="Century Gothic" w:cstheme="minorHAnsi"/>
          <w:sz w:val="26"/>
          <w:szCs w:val="26"/>
        </w:rPr>
        <w:lastRenderedPageBreak/>
        <w:t xml:space="preserve">Vorbereitungen für das Projekt begonnen. Er hatte dazu ein Projektteam zusammengestellt, dem Regina Holzinger, Helga Ott, Bernd Kliebhan, Anita Kroeker, Anja Voeste, Botho von zur Mühlen und Reinhard Wenske angehörten. Zunächst richtete das Team eine digitale Sammlung von Daten, Bildern und Texten ein. Alle wesentlichen Dokumente aus den Vereinsordnern wurden gescannt und zusammen mit digitalen Dokumenten aus vorhandenen Dateien in einer WordPress Datenbank gespeichert. Bernd Kliebhan hatte dort ein Archiv angelegt, aus dem sich die Autoren bedienen konnten. </w:t>
      </w:r>
    </w:p>
    <w:p w:rsidR="00FA7840" w:rsidRPr="00464433" w:rsidRDefault="00FA7840" w:rsidP="00CF7432">
      <w:pPr>
        <w:spacing w:line="240" w:lineRule="auto"/>
        <w:jc w:val="both"/>
        <w:rPr>
          <w:rFonts w:ascii="Century Gothic" w:hAnsi="Century Gothic" w:cstheme="minorHAnsi"/>
          <w:b/>
          <w:bCs/>
          <w:sz w:val="26"/>
          <w:szCs w:val="26"/>
        </w:rPr>
      </w:pPr>
      <w:r w:rsidRPr="00464433">
        <w:rPr>
          <w:rFonts w:ascii="Century Gothic" w:hAnsi="Century Gothic" w:cstheme="minorHAnsi"/>
          <w:sz w:val="26"/>
          <w:szCs w:val="26"/>
        </w:rPr>
        <w:t xml:space="preserve">Auf Wunsch des Vorstands für das Jubiläum eine reine Fotodokumentation zu produzieren, wurde die Arbeit an den Texten der Chronik unterbrochen. Das Team wählte aus dem Datenbestand Fotos aus und schrieb kurze Texte dazu. Dietmar van Hahn, von Beruf Grafiker, wurde für das Teilprojekt gewonnen und übernahm die Satzarbeit.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In der Vorstandssitzung im Juni wurde auch beschlossen, einen Versuch mit drei Weinsorten zu wagen. Die Leseergebnisse </w:t>
      </w:r>
      <w:r w:rsidRPr="00464433">
        <w:rPr>
          <w:rFonts w:ascii="Century Gothic" w:hAnsi="Century Gothic" w:cstheme="minorHAnsi"/>
          <w:sz w:val="26"/>
          <w:szCs w:val="26"/>
        </w:rPr>
        <w:lastRenderedPageBreak/>
        <w:t>sollten teilweise sortenrein ausgebaut werden.</w:t>
      </w:r>
      <w:r w:rsidRPr="00464433">
        <w:rPr>
          <w:rFonts w:ascii="Century Gothic" w:eastAsia="Times New Roman" w:hAnsi="Century Gothic" w:cstheme="minorHAnsi"/>
          <w:color w:val="000000"/>
          <w:sz w:val="26"/>
          <w:szCs w:val="26"/>
          <w:lang w:eastAsia="de-DE"/>
        </w:rPr>
        <w:t xml:space="preserve"> </w:t>
      </w:r>
      <w:r w:rsidRPr="00464433">
        <w:rPr>
          <w:rFonts w:ascii="Century Gothic" w:hAnsi="Century Gothic" w:cstheme="minorHAnsi"/>
          <w:sz w:val="26"/>
          <w:szCs w:val="26"/>
        </w:rPr>
        <w:t>Unser Winzer, Michael Katz, wurde daraufhin beauftragt, aus den Riesling-Trauben (ca. 50% der gesamten Lesen) einen reinen Rieslingwein, aus den Spätburgunder-Trauben (ca. 25%) einen reinen Spätburgunderwein und aus den übrigen Trauben (Re</w:t>
      </w:r>
      <w:r w:rsidR="00B960E2">
        <w:rPr>
          <w:rFonts w:ascii="Century Gothic" w:hAnsi="Century Gothic" w:cstheme="minorHAnsi"/>
          <w:sz w:val="26"/>
          <w:szCs w:val="26"/>
        </w:rPr>
        <w:t>gent, Saphira, Ehrenfelder, Dac</w:t>
      </w:r>
      <w:r w:rsidRPr="00464433">
        <w:rPr>
          <w:rFonts w:ascii="Century Gothic" w:hAnsi="Century Gothic" w:cstheme="minorHAnsi"/>
          <w:sz w:val="26"/>
          <w:szCs w:val="26"/>
        </w:rPr>
        <w:t>apo, Weiß</w:t>
      </w:r>
      <w:r w:rsidR="00B960E2">
        <w:rPr>
          <w:rFonts w:ascii="Century Gothic" w:hAnsi="Century Gothic" w:cstheme="minorHAnsi"/>
          <w:sz w:val="26"/>
          <w:szCs w:val="26"/>
        </w:rPr>
        <w:t>-</w:t>
      </w:r>
      <w:r w:rsidRPr="00464433">
        <w:rPr>
          <w:rFonts w:ascii="Century Gothic" w:hAnsi="Century Gothic" w:cstheme="minorHAnsi"/>
          <w:sz w:val="26"/>
          <w:szCs w:val="26"/>
        </w:rPr>
        <w:t>burgunder, Auxerrois, ca. 25%) einen „Johannisberger Rotling“ auszubauen.</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Nach längerer Zeit musste der Maschinenpark wieder einmal ergänzt werden. Ein neuer Rasenmäher wurde angeschafft. Da der Motor eines Spritzgeräts wegen eines Kolbenfressers nicht mehr repariert werden konnte, besorgte Botho von zur Mühlen ein neues, preisgünstiges Modell über das Internet.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Die Selbstverpflichtung des Vereins, auch der Kunst einen Raum zu geben, war wegen Corona lange Zeit zurückgestellt worden. In der Vorstandssitzung im Juli wurde beschlossen, diese Tradition wiederzubeleben. Horst Quass wurde gebeten, einige seiner Bilder im Vereinsheim auszustellen. Diese erfreuten lange die </w:t>
      </w:r>
      <w:r w:rsidRPr="00464433">
        <w:rPr>
          <w:rFonts w:ascii="Century Gothic" w:hAnsi="Century Gothic" w:cstheme="minorHAnsi"/>
          <w:sz w:val="26"/>
          <w:szCs w:val="26"/>
        </w:rPr>
        <w:lastRenderedPageBreak/>
        <w:t>Besucher des Hauses, da es nicht sinnvoll erschien, in dem doch nur selten genutzten Raum zeitgleich weitere Bilder anderer Künstler auszustellen.</w:t>
      </w:r>
    </w:p>
    <w:p w:rsidR="00D82246"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Nach dem Teameinsatz am 29. Juli besuchte uns der amtierende Bürgermeister der Stadt Bad Nauheim, Klaus Kreß, </w:t>
      </w:r>
      <w:r w:rsidR="00D82246">
        <w:rPr>
          <w:rFonts w:ascii="Century Gothic" w:hAnsi="Century Gothic" w:cstheme="minorHAnsi"/>
          <w:sz w:val="26"/>
          <w:szCs w:val="26"/>
        </w:rPr>
        <w:t>i</w:t>
      </w:r>
      <w:r w:rsidRPr="00464433">
        <w:rPr>
          <w:rFonts w:ascii="Century Gothic" w:hAnsi="Century Gothic" w:cstheme="minorHAnsi"/>
          <w:sz w:val="26"/>
          <w:szCs w:val="26"/>
        </w:rPr>
        <w:t xml:space="preserve">m Vereinsheim. Er informierte sich dabei über die Wünsche und Anregungen unseres Vereins. Präsident Bernd Witzel bezeichnete die augenblickliche Situation dabei als sehr verbesserungswürdig. Der Verein leide insbesondere unter der Absperrung des Parkplatzes am Café Johannisberg. Da der Eigentümer, Dr. Johannes Peil, schwer erkrankt war, war ein klärendes Gespräch immer wieder verschoben worden.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Bürgermeister Kreß bestätigte, dass die Stadtverwaltung alles daransetze, dass das Areal am Restaurant wieder zugänglich gemacht werde, was auch vertraglich zwischen Dr. Peil und der Stadt Bad Nauheim vereinbart worden war.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Als weiteres Problem wurde der schlechte Zustand der Anfahrt zum Vereinsheim </w:t>
      </w:r>
      <w:r w:rsidRPr="00464433">
        <w:rPr>
          <w:rFonts w:ascii="Century Gothic" w:hAnsi="Century Gothic" w:cstheme="minorHAnsi"/>
          <w:sz w:val="26"/>
          <w:szCs w:val="26"/>
        </w:rPr>
        <w:lastRenderedPageBreak/>
        <w:t xml:space="preserve">angesprochen. Der Verein bat zudem, dass die Stadt etwas gegen den Vandalismus und die Vermüllung an der Aussichtsplattform unternähme. Der dort installierte Papierkorb war für den viel genutzte Platz viel zu klein. Der Verein hatte deshalb oft unaufgefordert den verstreuten Müll eingesammelt, um den Weinberg und seine Umgebung ordentlich zu halten - eigentlich eine Aufgabe der Stadt.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An der mit Schlaglöchern übersäten Anfahrt wurde leider nichts unternommen. Das Müllproblem löste die Stadtverwaltung später, indem sie eine Mülltonne aufstellte.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Am 12. August 2020 besuchte </w:t>
      </w:r>
      <w:r w:rsidRPr="00464433">
        <w:rPr>
          <w:rFonts w:ascii="Century Gothic" w:hAnsi="Century Gothic" w:cstheme="minorHAnsi"/>
          <w:color w:val="000000"/>
          <w:sz w:val="26"/>
          <w:szCs w:val="26"/>
        </w:rPr>
        <w:t xml:space="preserve">der ehemalige Oberbürgermeister der Stadt Frankfurt, Peter Feldmann, mit einer Begleitung von 15 Personen erneut den Bad Nauheimer Johannisberg und war auch wieder bei uns zu Gast. Der Freundeskreis und sein gepflegter Weinberg sind offenbar stets eine willkommene Anlaufstelle für einen Besuch von Politikern. </w:t>
      </w:r>
    </w:p>
    <w:p w:rsidR="00FA7840" w:rsidRDefault="00FA7840" w:rsidP="00CF7432">
      <w:pPr>
        <w:autoSpaceDE w:val="0"/>
        <w:autoSpaceDN w:val="0"/>
        <w:adjustRightInd w:val="0"/>
        <w:spacing w:after="0"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Im Weinberg gab es während des Sommers erhebliche Trockenschäden. Nur wenige Liter Regen waren im August gefallen. Sie hatten </w:t>
      </w:r>
      <w:r w:rsidRPr="00464433">
        <w:rPr>
          <w:rFonts w:ascii="Century Gothic" w:hAnsi="Century Gothic" w:cstheme="minorHAnsi"/>
          <w:sz w:val="26"/>
          <w:szCs w:val="26"/>
        </w:rPr>
        <w:lastRenderedPageBreak/>
        <w:t>kaum Entspannung gebracht. Einige Trauben hatten Sonnenbrand, andere waren vertrocknet.</w:t>
      </w:r>
    </w:p>
    <w:p w:rsidR="00D82246" w:rsidRPr="00464433" w:rsidRDefault="00D82246" w:rsidP="00CF7432">
      <w:pPr>
        <w:autoSpaceDE w:val="0"/>
        <w:autoSpaceDN w:val="0"/>
        <w:adjustRightInd w:val="0"/>
        <w:spacing w:after="0" w:line="240" w:lineRule="auto"/>
        <w:jc w:val="both"/>
        <w:rPr>
          <w:rFonts w:ascii="Century Gothic" w:hAnsi="Century Gothic" w:cstheme="minorHAnsi"/>
          <w:sz w:val="26"/>
          <w:szCs w:val="26"/>
        </w:rPr>
      </w:pP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color w:val="000000"/>
          <w:sz w:val="26"/>
          <w:szCs w:val="26"/>
        </w:rPr>
        <w:t xml:space="preserve">Am 30. September wurden die roten Trauben, am 10. Oktober die übrigen Trauben gelesen. Zuvor hatte sich das Leseteam </w:t>
      </w:r>
      <w:r w:rsidRPr="00464433">
        <w:rPr>
          <w:rFonts w:ascii="Century Gothic" w:hAnsi="Century Gothic" w:cstheme="minorHAnsi"/>
          <w:sz w:val="26"/>
          <w:szCs w:val="26"/>
        </w:rPr>
        <w:t>in der Lese und speziell der Auslese geübt. Es sollten nur einwandfreie Früchte in die Presse gelangen, um vor allem die sortenrein auszubauenden Weine besonders gut werden zu lassen. Der Verein hatte zudem das Glück, günstig eine gebrauchte Entrappungsmaschine zu erstehen, mit der die Spätburgundertrauben von den Rappen (Stängeln) befreit wurden, ehe sie in den Maischebehälter gelangten. So hatte der Most weniger unerwünschte Geschmackskomponenten.</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Alle Aktivitäten des Freundeskreises waren bis zum Jahresende 2020 durch die Coronapandemie stark behindert. Davon zeugten nicht nur der mager gefüllte Veranstaltungskalender, sondern auch die wenigen Beiträge in der Vereinszeitung „Weingeflüster“. Selbst ein coronasicherer Termin für die Jahreshauptversammlung </w:t>
      </w:r>
      <w:r w:rsidRPr="00464433">
        <w:rPr>
          <w:rFonts w:ascii="Century Gothic" w:hAnsi="Century Gothic" w:cstheme="minorHAnsi"/>
          <w:sz w:val="26"/>
          <w:szCs w:val="26"/>
        </w:rPr>
        <w:lastRenderedPageBreak/>
        <w:t>konnte nicht gefunden werden. Es wurde sogar erwogen, sie virtuell durchzuführen. Der Termin wurde letztendlich auf das Jahr 2021 verschoben.</w:t>
      </w:r>
    </w:p>
    <w:p w:rsidR="00FA7840" w:rsidRPr="00464433" w:rsidRDefault="00FA7840" w:rsidP="00CF7432">
      <w:pPr>
        <w:spacing w:line="240" w:lineRule="auto"/>
        <w:jc w:val="both"/>
        <w:rPr>
          <w:rFonts w:ascii="Century Gothic" w:hAnsi="Century Gothic" w:cstheme="minorHAnsi"/>
          <w:b/>
          <w:bCs/>
          <w:color w:val="000000"/>
          <w:sz w:val="26"/>
          <w:szCs w:val="26"/>
        </w:rPr>
      </w:pPr>
      <w:r w:rsidRPr="00464433">
        <w:rPr>
          <w:rFonts w:ascii="Century Gothic" w:hAnsi="Century Gothic" w:cstheme="minorHAnsi"/>
          <w:b/>
          <w:bCs/>
          <w:color w:val="000000"/>
          <w:sz w:val="26"/>
          <w:szCs w:val="26"/>
        </w:rPr>
        <w:t>2021</w:t>
      </w:r>
    </w:p>
    <w:p w:rsidR="00FA7840" w:rsidRPr="00464433" w:rsidRDefault="00D82246" w:rsidP="00CF7432">
      <w:pPr>
        <w:spacing w:line="240" w:lineRule="auto"/>
        <w:jc w:val="both"/>
        <w:rPr>
          <w:rFonts w:ascii="Century Gothic" w:hAnsi="Century Gothic" w:cstheme="minorHAnsi"/>
          <w:sz w:val="26"/>
          <w:szCs w:val="26"/>
        </w:rPr>
      </w:pPr>
      <w:r>
        <w:rPr>
          <w:rFonts w:ascii="Century Gothic" w:hAnsi="Century Gothic" w:cstheme="minorHAnsi"/>
          <w:sz w:val="26"/>
          <w:szCs w:val="26"/>
        </w:rPr>
        <w:t>Die Corona-</w:t>
      </w:r>
      <w:r w:rsidR="00FA7840" w:rsidRPr="00464433">
        <w:rPr>
          <w:rFonts w:ascii="Century Gothic" w:hAnsi="Century Gothic" w:cstheme="minorHAnsi"/>
          <w:sz w:val="26"/>
          <w:szCs w:val="26"/>
        </w:rPr>
        <w:t xml:space="preserve">Pandemie bestimmte auch das Jahr 2021. Im Januar-Protokoll des Vorstands heißt es dazu: „Das Jahr 2021 ist auch deshalb für unseren Freundeskreis wichtig, weil die Neuwahl des Vorstands ansteht. Wir werden aufgrund der momentanen Impfsituation die Hauptversammlung voraussichtlich in der zweiten Jahreshälfte abhalten. Alle Vorstandsmitglieder haben sich bereiterklärt, ihre Aufgaben bis dahin weiterzuführen, und der spätere Termin ist auch durch unsere Satzung abgedeckt.“ </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color w:val="000000"/>
          <w:sz w:val="26"/>
          <w:szCs w:val="26"/>
        </w:rPr>
        <w:t xml:space="preserve">Zu Jahresbeginn 2021 wurde erneut das Problem mit den ungepflegten Reben des benachbarten „Peilschen“ Weinbergs angepackt. Es sollte unbedingt verhindert werden, dass Krankheitserreger von dort auf unsere Reben übersprangen. Rolf Dörr bot Herrn Wagner, dem Verwalter des Anwesens, unsere Hilfe bei der Pflege der Weinstöcke an. </w:t>
      </w:r>
      <w:r w:rsidRPr="00464433">
        <w:rPr>
          <w:rFonts w:ascii="Century Gothic" w:hAnsi="Century Gothic" w:cstheme="minorHAnsi"/>
          <w:color w:val="000000"/>
          <w:sz w:val="26"/>
          <w:szCs w:val="26"/>
        </w:rPr>
        <w:lastRenderedPageBreak/>
        <w:t>Das Angebot wurde zwar nicht weiterverfolgt, aber die besagten Reben wurden im Laufe des Jahres schließlich gut gepflegt.</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Die Werbemedien des Freundeskreises mussten dringend aktualisiert werden. Im Februar entwarf daher Conny Dörr zusammen mit Klaus Ritt einen neuen Flyer. Dieser erhielt erstmals einen QR-Code, mit dem der Leser mehr Informationen zu unserem Verein aus dem Internet abrufen konnte. Die Infokästen wurden mit dem neuen Flyer bestückt. Im Mai ging zudem die neue, modernere Webseite des Vereins ins Netz. Holger Dexheimer hatte sie programmiert.</w:t>
      </w:r>
    </w:p>
    <w:p w:rsidR="00FA7840" w:rsidRPr="00464433" w:rsidRDefault="00FA7840" w:rsidP="00CF7432">
      <w:pPr>
        <w:autoSpaceDE w:val="0"/>
        <w:autoSpaceDN w:val="0"/>
        <w:adjustRightInd w:val="0"/>
        <w:spacing w:line="240" w:lineRule="auto"/>
        <w:jc w:val="both"/>
        <w:rPr>
          <w:rFonts w:ascii="Century Gothic" w:hAnsi="Century Gothic" w:cstheme="minorHAnsi"/>
          <w:color w:val="000000"/>
          <w:sz w:val="26"/>
          <w:szCs w:val="26"/>
        </w:rPr>
      </w:pPr>
      <w:r w:rsidRPr="00464433">
        <w:rPr>
          <w:rFonts w:ascii="Century Gothic" w:hAnsi="Century Gothic" w:cstheme="minorHAnsi"/>
          <w:sz w:val="26"/>
          <w:szCs w:val="26"/>
        </w:rPr>
        <w:t>Im Mai legte das Vorstandsmitglied</w:t>
      </w:r>
      <w:r w:rsidRPr="00464433">
        <w:rPr>
          <w:rFonts w:ascii="Century Gothic" w:hAnsi="Century Gothic" w:cstheme="minorHAnsi"/>
          <w:color w:val="000000"/>
          <w:sz w:val="26"/>
          <w:szCs w:val="26"/>
        </w:rPr>
        <w:t>, Eleonore Reuter-Gautsch, ihr Amt nieder. Wegen mehrerer schwerer Operationen hatte sie es bereits länger nicht mehr ausführen können. Ihre Aufgaben in der Betreuung des Vereinsheimes wurden später unter den Mitgliedern Inge Schreiber, Brigitte Heger und Uschi Brauner aufgeteilt.</w:t>
      </w:r>
    </w:p>
    <w:p w:rsidR="00FA7840" w:rsidRPr="00464433" w:rsidRDefault="00FA7840" w:rsidP="00CF7432">
      <w:pPr>
        <w:autoSpaceDE w:val="0"/>
        <w:autoSpaceDN w:val="0"/>
        <w:adjustRightInd w:val="0"/>
        <w:spacing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 xml:space="preserve">Das Vereinsheim wurde zunächst wegen der Coronaauflagen nur im Außenbetrieb und nur für Vereinsmitglieder bewirtet. Doch nur </w:t>
      </w:r>
      <w:r w:rsidRPr="00464433">
        <w:rPr>
          <w:rFonts w:ascii="Century Gothic" w:hAnsi="Century Gothic" w:cstheme="minorHAnsi"/>
          <w:color w:val="000000"/>
          <w:sz w:val="26"/>
          <w:szCs w:val="26"/>
        </w:rPr>
        <w:lastRenderedPageBreak/>
        <w:t>wenige Mitglieder trafen sich dort regelmäßig. Erst am Pfingstwochenende im Mai 2021 war es wieder gut besucht, nachdem die Coronarestriktionen liberaler geworden waren. Bei dieser Lage entschied der Vorstand, es weiterhin sonntags von 15 bis 19 Uhr zu öffnen, bis auf Weiteres aber nur für Mitglieder.</w:t>
      </w:r>
    </w:p>
    <w:p w:rsidR="00FA7840" w:rsidRPr="00464433" w:rsidRDefault="00FA7840" w:rsidP="00CF7432">
      <w:pPr>
        <w:autoSpaceDE w:val="0"/>
        <w:autoSpaceDN w:val="0"/>
        <w:adjustRightInd w:val="0"/>
        <w:spacing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Immer wieder hatte es im und um das Vereinsheim Situationen gegeben, bei denen ein Telefonanschluss hilfreich oder sogar lebenswichtig gewesen wäre. Auf Beschluss des Vorstands hin richteten Botho von zur Mühlen und Peter König unter Anleitung von Helge Weber im Vereinsheim einen Telefon- und Internetanschluss in Eigenleistung ein. Das war nicht ganz einfach, denn der Übergabepunkt für den Festnetzanschluss befand sich im benachbarten Haus des VCP, der allerdings den dort nötigen Verlegungsarbeiten bereitwillig zustimmte. Nun war das Vereinsheim nicht nur telefonisch erreichbar, sondern es konnten auch Internetbeiträge abgerufen und Videokonferenzen abgehalten werden.</w:t>
      </w:r>
    </w:p>
    <w:p w:rsidR="00FA7840" w:rsidRPr="00464433" w:rsidRDefault="00FA7840" w:rsidP="00CF7432">
      <w:pPr>
        <w:autoSpaceDE w:val="0"/>
        <w:autoSpaceDN w:val="0"/>
        <w:adjustRightInd w:val="0"/>
        <w:spacing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lastRenderedPageBreak/>
        <w:t>Die vereinseigenen Maischebehälter waren in die Jahre gekommen. Daher wurde ein Speidel-Immervolltank mit 1.100 Litern bestellt, der  im Oktober geliefert wurde. Ein noch vorhandener, alter Reservebehälter des Vereins wäre zwar zum Maischen geeignet gewesen. Da er aber sehr hoch und damit zu unhandlich beim Befüllen und Entleeren des Maischguts war, entschieden sich die Parzellenbeauftragten dagegen. Bis der neue geliefert wurde, lieh uns unser Winzer, Michael Katz, einen seiner Bottiche.</w:t>
      </w:r>
    </w:p>
    <w:p w:rsidR="00FA7840" w:rsidRPr="00464433" w:rsidRDefault="00FA7840" w:rsidP="00CF7432">
      <w:pPr>
        <w:spacing w:line="240" w:lineRule="auto"/>
        <w:jc w:val="both"/>
        <w:rPr>
          <w:rFonts w:ascii="Century Gothic" w:eastAsia="Times New Roman" w:hAnsi="Century Gothic" w:cstheme="minorHAnsi"/>
          <w:sz w:val="26"/>
          <w:szCs w:val="26"/>
        </w:rPr>
      </w:pPr>
      <w:r w:rsidRPr="00464433">
        <w:rPr>
          <w:rFonts w:ascii="Century Gothic" w:eastAsia="Times New Roman" w:hAnsi="Century Gothic" w:cstheme="minorHAnsi"/>
          <w:sz w:val="26"/>
          <w:szCs w:val="26"/>
        </w:rPr>
        <w:t>Wolfgang Iser hatte bereits im November 2019 die Idee geäußert, die Geselligkeit im Freundeskreis zu fördern, indem das Vereinsheim an einem Wochentagabend für die Mitglieder geöffnet würde, um bei Wein und Knabbereien in ungezwungener Atmosphäre gemütliche Stunden zu verbringen. Diese Idee setzte die Veranstaltungsbeauftragte, Ulrike Mittelstätt, nun um. So fand am Donnerstag, den 19. August</w:t>
      </w:r>
      <w:r w:rsidR="00D82246">
        <w:rPr>
          <w:rFonts w:ascii="Century Gothic" w:eastAsia="Times New Roman" w:hAnsi="Century Gothic" w:cstheme="minorHAnsi"/>
          <w:sz w:val="26"/>
          <w:szCs w:val="26"/>
        </w:rPr>
        <w:t xml:space="preserve"> 2021</w:t>
      </w:r>
      <w:r w:rsidRPr="00464433">
        <w:rPr>
          <w:rFonts w:ascii="Century Gothic" w:eastAsia="Times New Roman" w:hAnsi="Century Gothic" w:cstheme="minorHAnsi"/>
          <w:sz w:val="26"/>
          <w:szCs w:val="26"/>
        </w:rPr>
        <w:t xml:space="preserve"> im Vereinsheim erstmals ein „Dämmerschoppen“ statt, der ab dann zu einer ständigen Einrichtung wurde. Der </w:t>
      </w:r>
      <w:r w:rsidRPr="00464433">
        <w:rPr>
          <w:rFonts w:ascii="Century Gothic" w:eastAsia="Times New Roman" w:hAnsi="Century Gothic" w:cstheme="minorHAnsi"/>
          <w:sz w:val="26"/>
          <w:szCs w:val="26"/>
        </w:rPr>
        <w:lastRenderedPageBreak/>
        <w:t>Bürgermeister der Stadt Bad Nauheim, Klaus Kreß, war Ehrengast der Premiere.</w:t>
      </w:r>
      <w:r w:rsidR="00D82246">
        <w:rPr>
          <w:rFonts w:ascii="Century Gothic" w:eastAsia="Times New Roman" w:hAnsi="Century Gothic" w:cstheme="minorHAnsi"/>
          <w:sz w:val="26"/>
          <w:szCs w:val="26"/>
        </w:rPr>
        <w:t xml:space="preserve"> </w:t>
      </w:r>
    </w:p>
    <w:p w:rsidR="00FA7840" w:rsidRPr="00464433" w:rsidRDefault="00FA7840" w:rsidP="00CF7432">
      <w:pPr>
        <w:spacing w:line="240" w:lineRule="auto"/>
        <w:jc w:val="both"/>
        <w:rPr>
          <w:rFonts w:ascii="Century Gothic" w:eastAsia="Times New Roman" w:hAnsi="Century Gothic" w:cstheme="minorHAnsi"/>
          <w:sz w:val="26"/>
          <w:szCs w:val="26"/>
        </w:rPr>
      </w:pPr>
      <w:r w:rsidRPr="00464433">
        <w:rPr>
          <w:rFonts w:ascii="Century Gothic" w:hAnsi="Century Gothic" w:cstheme="minorHAnsi"/>
          <w:sz w:val="26"/>
          <w:szCs w:val="26"/>
        </w:rPr>
        <w:t xml:space="preserve">Im August kam </w:t>
      </w:r>
      <w:r w:rsidRPr="00464433">
        <w:rPr>
          <w:rFonts w:ascii="Century Gothic" w:eastAsia="Times New Roman" w:hAnsi="Century Gothic" w:cstheme="minorHAnsi"/>
          <w:sz w:val="26"/>
          <w:szCs w:val="26"/>
        </w:rPr>
        <w:t>Herr Wolfgang Schlamp, Berater des Weinbauamts Eltville, zu einem Inspektionsbesuch zu uns. Es gab keine wesentlichen Beanstandungen.</w:t>
      </w:r>
      <w:r w:rsidRPr="00464433">
        <w:rPr>
          <w:rFonts w:ascii="Century Gothic" w:hAnsi="Century Gothic" w:cstheme="minorHAnsi"/>
          <w:sz w:val="26"/>
          <w:szCs w:val="26"/>
        </w:rPr>
        <w:t xml:space="preserve"> </w:t>
      </w:r>
    </w:p>
    <w:p w:rsidR="00FA7840" w:rsidRDefault="00FA7840" w:rsidP="00CF7432">
      <w:pPr>
        <w:autoSpaceDE w:val="0"/>
        <w:autoSpaceDN w:val="0"/>
        <w:adjustRightInd w:val="0"/>
        <w:spacing w:after="0"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Am 25. September 2021 fand in der Mehrzweckhalle in Schwalheim die Mitgliederversammlung statt. Sie stand ganz im Zeichen eines Generationswechsels im Präsidium. Zu dieser, auch über die Vereinsgrenzen hinaus wichtigen Angelegen</w:t>
      </w:r>
      <w:r w:rsidR="00D82246">
        <w:rPr>
          <w:rFonts w:ascii="Century Gothic" w:hAnsi="Century Gothic" w:cstheme="minorHAnsi"/>
          <w:color w:val="000000"/>
          <w:sz w:val="26"/>
          <w:szCs w:val="26"/>
        </w:rPr>
        <w:t>-</w:t>
      </w:r>
      <w:r w:rsidRPr="00464433">
        <w:rPr>
          <w:rFonts w:ascii="Century Gothic" w:hAnsi="Century Gothic" w:cstheme="minorHAnsi"/>
          <w:color w:val="000000"/>
          <w:sz w:val="26"/>
          <w:szCs w:val="26"/>
        </w:rPr>
        <w:t>heit, waren auch Mitglieder des Magistrats als Gäste geladen.</w:t>
      </w:r>
    </w:p>
    <w:p w:rsidR="00D82246" w:rsidRPr="00464433" w:rsidRDefault="00D82246" w:rsidP="00CF7432">
      <w:pPr>
        <w:autoSpaceDE w:val="0"/>
        <w:autoSpaceDN w:val="0"/>
        <w:adjustRightInd w:val="0"/>
        <w:spacing w:after="0" w:line="240" w:lineRule="auto"/>
        <w:jc w:val="both"/>
        <w:rPr>
          <w:rFonts w:ascii="Century Gothic" w:hAnsi="Century Gothic" w:cstheme="minorHAnsi"/>
          <w:color w:val="000000"/>
          <w:sz w:val="26"/>
          <w:szCs w:val="26"/>
        </w:rPr>
      </w:pPr>
    </w:p>
    <w:p w:rsidR="00FA7840" w:rsidRPr="00464433" w:rsidRDefault="00FA7840" w:rsidP="00D82246">
      <w:pPr>
        <w:autoSpaceDE w:val="0"/>
        <w:autoSpaceDN w:val="0"/>
        <w:adjustRightInd w:val="0"/>
        <w:spacing w:after="0"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 xml:space="preserve">Gesundheitsbedingt kandidierte Bernd Witzel nicht mehr für das Amt des Präsidenten. </w:t>
      </w:r>
      <w:r w:rsidR="00D82246">
        <w:rPr>
          <w:rFonts w:ascii="Century Gothic" w:hAnsi="Century Gothic" w:cstheme="minorHAnsi"/>
          <w:color w:val="000000"/>
          <w:sz w:val="26"/>
          <w:szCs w:val="26"/>
        </w:rPr>
        <w:t xml:space="preserve"> </w:t>
      </w:r>
      <w:r w:rsidRPr="00464433">
        <w:rPr>
          <w:rFonts w:ascii="Century Gothic" w:hAnsi="Century Gothic" w:cstheme="minorHAnsi"/>
          <w:color w:val="000000"/>
          <w:sz w:val="26"/>
          <w:szCs w:val="26"/>
        </w:rPr>
        <w:t>Der scheidende Präsident Bernd Witzel dankte allen Vorstandsmitgliedern für die gemein</w:t>
      </w:r>
      <w:r w:rsidR="00D82246">
        <w:rPr>
          <w:rFonts w:ascii="Century Gothic" w:hAnsi="Century Gothic" w:cstheme="minorHAnsi"/>
          <w:color w:val="000000"/>
          <w:sz w:val="26"/>
          <w:szCs w:val="26"/>
        </w:rPr>
        <w:t>-</w:t>
      </w:r>
      <w:r w:rsidRPr="00464433">
        <w:rPr>
          <w:rFonts w:ascii="Century Gothic" w:hAnsi="Century Gothic" w:cstheme="minorHAnsi"/>
          <w:color w:val="000000"/>
          <w:sz w:val="26"/>
          <w:szCs w:val="26"/>
        </w:rPr>
        <w:t>same Arbeit und besonders Rolf Dörr, der den Verein in den letzten 18 Monaten hervor</w:t>
      </w:r>
      <w:r w:rsidR="00D82246">
        <w:rPr>
          <w:rFonts w:ascii="Century Gothic" w:hAnsi="Century Gothic" w:cstheme="minorHAnsi"/>
          <w:color w:val="000000"/>
          <w:sz w:val="26"/>
          <w:szCs w:val="26"/>
        </w:rPr>
        <w:t>-</w:t>
      </w:r>
      <w:r w:rsidRPr="00464433">
        <w:rPr>
          <w:rFonts w:ascii="Century Gothic" w:hAnsi="Century Gothic" w:cstheme="minorHAnsi"/>
          <w:color w:val="000000"/>
          <w:sz w:val="26"/>
          <w:szCs w:val="26"/>
        </w:rPr>
        <w:t>ragend geleitet hatte. Zudem schlug er noch Peter König für seinen außergewöhnlichen Einsatz, nicht nur im Vereinsheim, zum Ehrenmitglied vor.</w:t>
      </w:r>
    </w:p>
    <w:p w:rsidR="00D82246" w:rsidRDefault="00FA7840" w:rsidP="00CF7432">
      <w:pPr>
        <w:pStyle w:val="Default"/>
        <w:jc w:val="both"/>
        <w:rPr>
          <w:rFonts w:ascii="Century Gothic" w:hAnsi="Century Gothic" w:cstheme="minorHAnsi"/>
          <w:sz w:val="26"/>
          <w:szCs w:val="26"/>
        </w:rPr>
      </w:pPr>
      <w:r w:rsidRPr="00464433">
        <w:rPr>
          <w:rFonts w:ascii="Century Gothic" w:hAnsi="Century Gothic" w:cstheme="minorHAnsi"/>
          <w:sz w:val="26"/>
          <w:szCs w:val="26"/>
        </w:rPr>
        <w:lastRenderedPageBreak/>
        <w:t xml:space="preserve">Peter Griebsch hielt zum Abschied Bernd Witzels als Präsident der Weinfreunde die Laudatio für dessen hervorragende Vorstandsarbeit in den vergangenen 18 Jahren. Die mehrmalige Wiederwahl habe vom Vertrauen in die Kompetenz und die Durchsetzungskraft Bernd Witzels gezeugt. </w:t>
      </w:r>
    </w:p>
    <w:p w:rsidR="00D82246" w:rsidRDefault="00D82246" w:rsidP="00CF7432">
      <w:pPr>
        <w:pStyle w:val="Default"/>
        <w:jc w:val="both"/>
        <w:rPr>
          <w:rFonts w:ascii="Century Gothic" w:hAnsi="Century Gothic" w:cstheme="minorHAnsi"/>
          <w:sz w:val="26"/>
          <w:szCs w:val="26"/>
        </w:rPr>
      </w:pPr>
    </w:p>
    <w:p w:rsidR="00D82246" w:rsidRDefault="00FA7840" w:rsidP="00CF7432">
      <w:pPr>
        <w:pStyle w:val="Default"/>
        <w:jc w:val="both"/>
        <w:rPr>
          <w:rFonts w:ascii="Century Gothic" w:hAnsi="Century Gothic" w:cstheme="minorHAnsi"/>
          <w:sz w:val="26"/>
          <w:szCs w:val="26"/>
        </w:rPr>
      </w:pPr>
      <w:r w:rsidRPr="00464433">
        <w:rPr>
          <w:rFonts w:ascii="Century Gothic" w:hAnsi="Century Gothic" w:cstheme="minorHAnsi"/>
          <w:sz w:val="26"/>
          <w:szCs w:val="26"/>
        </w:rPr>
        <w:t xml:space="preserve">Griebsch erinnerte dabei an die Gründungsphase des Vereins, die Feiern in der Kulturscheune, aber auch an Witzels Rolle beim Entstehen des Vereinsheims „Parzelle 21“, das für die Weinfreunde ein Zuhause wurde. Er überreichte zudem einen Strauß rote und weiße Rosen und stimmte gemeinsam mit allen Anwesenden Bernd Witzels Lieblingslied „Rot sind die Rosen“ an. </w:t>
      </w:r>
    </w:p>
    <w:p w:rsidR="00D82246" w:rsidRDefault="00D82246" w:rsidP="00CF7432">
      <w:pPr>
        <w:pStyle w:val="Default"/>
        <w:jc w:val="both"/>
        <w:rPr>
          <w:rFonts w:ascii="Century Gothic" w:hAnsi="Century Gothic" w:cstheme="minorHAnsi"/>
          <w:sz w:val="26"/>
          <w:szCs w:val="26"/>
        </w:rPr>
      </w:pPr>
    </w:p>
    <w:p w:rsidR="00FA7840" w:rsidRPr="00464433" w:rsidRDefault="00FA7840" w:rsidP="00D82246">
      <w:pPr>
        <w:pStyle w:val="Default"/>
        <w:jc w:val="both"/>
        <w:rPr>
          <w:rFonts w:ascii="Century Gothic" w:hAnsi="Century Gothic" w:cstheme="minorHAnsi"/>
          <w:sz w:val="26"/>
          <w:szCs w:val="26"/>
        </w:rPr>
      </w:pPr>
      <w:r w:rsidRPr="00464433">
        <w:rPr>
          <w:rFonts w:ascii="Century Gothic" w:hAnsi="Century Gothic" w:cstheme="minorHAnsi"/>
          <w:sz w:val="26"/>
          <w:szCs w:val="26"/>
        </w:rPr>
        <w:t xml:space="preserve">In der Folge wählten die Mitglieder Bernd Witzel mit tosendem Applaus zum Ehrenpräsidenten. </w:t>
      </w:r>
      <w:r w:rsidR="00D82246">
        <w:rPr>
          <w:rFonts w:ascii="Century Gothic" w:hAnsi="Century Gothic" w:cstheme="minorHAnsi"/>
          <w:sz w:val="26"/>
          <w:szCs w:val="26"/>
        </w:rPr>
        <w:t xml:space="preserve"> </w:t>
      </w:r>
      <w:r w:rsidRPr="00464433">
        <w:rPr>
          <w:rFonts w:ascii="Century Gothic" w:hAnsi="Century Gothic" w:cstheme="minorHAnsi"/>
          <w:sz w:val="26"/>
          <w:szCs w:val="26"/>
        </w:rPr>
        <w:t>Bernd Witzel zeigte sich gerührt, bedankte sich und erinnerte dabei auch an die Verdienste seiner verstorbenen Ehefrau Doris für den Verein. Er versprach, weiterhin nach bestem Vermögen seine Kraft für den Verein einzubringen.</w:t>
      </w:r>
    </w:p>
    <w:p w:rsidR="00FA7840" w:rsidRPr="00464433" w:rsidRDefault="00FA7840" w:rsidP="00CF7432">
      <w:pPr>
        <w:pStyle w:val="Default"/>
        <w:spacing w:after="240"/>
        <w:jc w:val="both"/>
        <w:rPr>
          <w:rFonts w:ascii="Century Gothic" w:hAnsi="Century Gothic" w:cstheme="minorHAnsi"/>
          <w:sz w:val="26"/>
          <w:szCs w:val="26"/>
        </w:rPr>
      </w:pPr>
      <w:r w:rsidRPr="00464433">
        <w:rPr>
          <w:rFonts w:ascii="Century Gothic" w:hAnsi="Century Gothic" w:cstheme="minorHAnsi"/>
          <w:sz w:val="26"/>
          <w:szCs w:val="26"/>
        </w:rPr>
        <w:lastRenderedPageBreak/>
        <w:t xml:space="preserve">Anschließend überreichte Rolf Dörr Bernd Witzel eine Ehrentafel und kündigte an, dass die „Parzelle 21“ im Beisein von Bürgermeister Klaus Kreß in der zweiten Oktoberhälfte in „Weinberghaus Bernd Witzel“ umbenannt werden würde. </w:t>
      </w:r>
    </w:p>
    <w:p w:rsidR="00FA7840" w:rsidRPr="00464433" w:rsidRDefault="00FA7840" w:rsidP="00CF7432">
      <w:pPr>
        <w:pStyle w:val="Default"/>
        <w:spacing w:after="240"/>
        <w:jc w:val="both"/>
        <w:rPr>
          <w:rFonts w:ascii="Century Gothic" w:hAnsi="Century Gothic" w:cstheme="minorHAnsi"/>
          <w:sz w:val="26"/>
          <w:szCs w:val="26"/>
        </w:rPr>
      </w:pPr>
      <w:r w:rsidRPr="00464433">
        <w:rPr>
          <w:rFonts w:ascii="Century Gothic" w:hAnsi="Century Gothic" w:cstheme="minorHAnsi"/>
          <w:sz w:val="26"/>
          <w:szCs w:val="26"/>
        </w:rPr>
        <w:t>In den Vorstandsressorts ergaben die Wahlen folgende Veränderungen:</w:t>
      </w:r>
    </w:p>
    <w:p w:rsidR="00FA7840" w:rsidRPr="00464433" w:rsidRDefault="00FA7840" w:rsidP="00CF7432">
      <w:pPr>
        <w:autoSpaceDE w:val="0"/>
        <w:autoSpaceDN w:val="0"/>
        <w:adjustRightInd w:val="0"/>
        <w:spacing w:after="240" w:line="240" w:lineRule="auto"/>
        <w:jc w:val="both"/>
        <w:rPr>
          <w:rFonts w:ascii="Century Gothic" w:hAnsi="Century Gothic" w:cstheme="minorHAnsi"/>
          <w:color w:val="000000"/>
          <w:sz w:val="26"/>
          <w:szCs w:val="26"/>
        </w:rPr>
      </w:pPr>
      <w:bookmarkStart w:id="0" w:name="_Hlk114433535"/>
      <w:r w:rsidRPr="00464433">
        <w:rPr>
          <w:rFonts w:ascii="Century Gothic" w:hAnsi="Century Gothic" w:cstheme="minorHAnsi"/>
          <w:color w:val="000000"/>
          <w:sz w:val="26"/>
          <w:szCs w:val="26"/>
        </w:rPr>
        <w:t xml:space="preserve">Rolf Dörr wurde einstimmig zum Präsidenten gewählt. Anja Voeste übernahm das Vizepräsidium, Elke Zender löste Anja Voeste als Sekretärin ab und Bernd Witzel übernahm das neugeschaffene Ressort „Verbindung zur Politik“. </w:t>
      </w:r>
      <w:bookmarkEnd w:id="0"/>
    </w:p>
    <w:p w:rsidR="00FA7840" w:rsidRPr="00464433" w:rsidRDefault="00FA7840" w:rsidP="00CF7432">
      <w:pPr>
        <w:spacing w:after="240" w:line="240" w:lineRule="auto"/>
        <w:jc w:val="both"/>
        <w:rPr>
          <w:rFonts w:ascii="Century Gothic" w:hAnsi="Century Gothic" w:cstheme="minorHAnsi"/>
          <w:color w:val="000000"/>
          <w:sz w:val="26"/>
          <w:szCs w:val="26"/>
        </w:rPr>
      </w:pPr>
      <w:r w:rsidRPr="00464433">
        <w:rPr>
          <w:rFonts w:ascii="Century Gothic" w:hAnsi="Century Gothic" w:cstheme="minorHAnsi"/>
          <w:color w:val="000000"/>
          <w:sz w:val="26"/>
          <w:szCs w:val="26"/>
        </w:rPr>
        <w:t xml:space="preserve">In der Vorstandssitzung im September regte Rolf Dörr an, aus einem Teil unseres Weins Sekt für das 25-jährige Jubiläum herzustellen, „damit wir mit einem eigenen Rieslingsekt anstoßen können“. Unser Winzer Michael Katz hatte bereits bestätigt, dass die Qualität des Basisweins dafür ausreichend sei.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Am 24. September 2021 war Prof. Dr. Johannes Peil, der Eigentümer des Cafés Johannisberg, verstorben. Präsident Rolf Doerr </w:t>
      </w:r>
      <w:r w:rsidRPr="00464433">
        <w:rPr>
          <w:rFonts w:ascii="Century Gothic" w:hAnsi="Century Gothic" w:cstheme="minorHAnsi"/>
          <w:sz w:val="26"/>
          <w:szCs w:val="26"/>
        </w:rPr>
        <w:lastRenderedPageBreak/>
        <w:t xml:space="preserve">kondolierte der Erbengemeinschaft mit dem Angebot, die Pflege dessen Weinbergs zu übernehmen. </w:t>
      </w:r>
    </w:p>
    <w:p w:rsidR="00FA7840" w:rsidRDefault="00FA7840" w:rsidP="00CF7432">
      <w:pPr>
        <w:autoSpaceDE w:val="0"/>
        <w:autoSpaceDN w:val="0"/>
        <w:adjustRightInd w:val="0"/>
        <w:spacing w:after="0" w:line="240" w:lineRule="auto"/>
        <w:jc w:val="both"/>
        <w:rPr>
          <w:rFonts w:ascii="Century Gothic" w:hAnsi="Century Gothic" w:cstheme="minorHAnsi"/>
          <w:sz w:val="26"/>
          <w:szCs w:val="26"/>
        </w:rPr>
      </w:pPr>
      <w:r w:rsidRPr="00464433">
        <w:rPr>
          <w:rFonts w:ascii="Century Gothic" w:hAnsi="Century Gothic" w:cstheme="minorHAnsi"/>
          <w:color w:val="000000"/>
          <w:sz w:val="26"/>
          <w:szCs w:val="26"/>
        </w:rPr>
        <w:t xml:space="preserve">Im Oktober informierte sich Rolf Dörr bei der Steuerberaterin Sandra Oechler über die steuerlichen und rechtlichen Risiken des bisher nicht eingetragenen Vereins (Haftung, Gemeinnützigkeit, e.V., Konkurrentenklagen, etc.). Damit wurde die Diskussion erneut aufgenommen, den Verein ins Vereinsregister eintragen zu lassen. </w:t>
      </w:r>
      <w:r w:rsidRPr="00464433">
        <w:rPr>
          <w:rFonts w:ascii="Century Gothic" w:hAnsi="Century Gothic" w:cstheme="minorHAnsi"/>
          <w:sz w:val="26"/>
          <w:szCs w:val="26"/>
        </w:rPr>
        <w:t>Im November über</w:t>
      </w:r>
      <w:r w:rsidR="00E347BD">
        <w:rPr>
          <w:rFonts w:ascii="Century Gothic" w:hAnsi="Century Gothic" w:cstheme="minorHAnsi"/>
          <w:sz w:val="26"/>
          <w:szCs w:val="26"/>
        </w:rPr>
        <w:t>-</w:t>
      </w:r>
      <w:r w:rsidRPr="00464433">
        <w:rPr>
          <w:rFonts w:ascii="Century Gothic" w:hAnsi="Century Gothic" w:cstheme="minorHAnsi"/>
          <w:sz w:val="26"/>
          <w:szCs w:val="26"/>
        </w:rPr>
        <w:t xml:space="preserve">arbeiten Rolf Dörr und Anja Voeste die Satzung entsprechend und ließen sie von Frau Oechler und deren Juristen prüfen. </w:t>
      </w:r>
    </w:p>
    <w:p w:rsidR="00E347BD" w:rsidRPr="00464433" w:rsidRDefault="00E347BD" w:rsidP="00CF7432">
      <w:pPr>
        <w:autoSpaceDE w:val="0"/>
        <w:autoSpaceDN w:val="0"/>
        <w:adjustRightInd w:val="0"/>
        <w:spacing w:after="0" w:line="240" w:lineRule="auto"/>
        <w:jc w:val="both"/>
        <w:rPr>
          <w:rFonts w:ascii="Century Gothic" w:hAnsi="Century Gothic" w:cstheme="minorHAnsi"/>
          <w:sz w:val="26"/>
          <w:szCs w:val="26"/>
        </w:rPr>
      </w:pP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Ebenfalls im Oktober wurde eine Stilwende in der Gestaltung der Weinetiketten eingeleitet. Anja Voeste und Dietmar van Hahn, von Beruf Grafiker, wurden beauftragt, die Etiketten für die kommenden Abfüllungen stilistisch neu zu gestalten. Marie Gillissen wurde gewonnen, Motive zum Thema Sprudelhof und Jugendstil als Vorlage zu malen. </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Im Oktober 2021 wurde auch erstmals das neue Luftreinigungsgerät eingesetzt. Es war angeschafft worden, um die sonntägliche </w:t>
      </w:r>
      <w:r w:rsidRPr="00464433">
        <w:rPr>
          <w:rFonts w:ascii="Century Gothic" w:hAnsi="Century Gothic" w:cstheme="minorHAnsi"/>
          <w:sz w:val="26"/>
          <w:szCs w:val="26"/>
        </w:rPr>
        <w:lastRenderedPageBreak/>
        <w:t>Bewirtung im Innenraum des Vereinsheims nach den Coronaschutz-Regeln zu ermöglichen.</w:t>
      </w:r>
    </w:p>
    <w:p w:rsidR="00FA7840" w:rsidRPr="00464433" w:rsidRDefault="00FA7840" w:rsidP="00CF7432">
      <w:pPr>
        <w:spacing w:line="240" w:lineRule="auto"/>
        <w:jc w:val="both"/>
        <w:rPr>
          <w:rFonts w:ascii="Century Gothic" w:hAnsi="Century Gothic" w:cstheme="minorHAnsi"/>
          <w:b/>
          <w:bCs/>
          <w:sz w:val="26"/>
          <w:szCs w:val="26"/>
        </w:rPr>
      </w:pPr>
      <w:r w:rsidRPr="00464433">
        <w:rPr>
          <w:rFonts w:ascii="Century Gothic" w:hAnsi="Century Gothic" w:cstheme="minorHAnsi"/>
          <w:b/>
          <w:bCs/>
          <w:sz w:val="26"/>
          <w:szCs w:val="26"/>
        </w:rPr>
        <w:t>2022</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Der Januar 2022 begann mit einer unangenehmen Überraschung. Unbekannte hatten im Namen der Weinfreunde Flugblätter in der Stadt aufgehängt, das gegen die Coronagesetze hetzte und zu „Montagsspaziergängen“,also</w:t>
      </w:r>
      <w:r w:rsidR="00E347BD">
        <w:rPr>
          <w:rFonts w:ascii="Century Gothic" w:hAnsi="Century Gothic" w:cstheme="minorHAnsi"/>
          <w:sz w:val="26"/>
          <w:szCs w:val="26"/>
        </w:rPr>
        <w:t xml:space="preserve"> D</w:t>
      </w:r>
      <w:r w:rsidRPr="00464433">
        <w:rPr>
          <w:rFonts w:ascii="Century Gothic" w:hAnsi="Century Gothic" w:cstheme="minorHAnsi"/>
          <w:sz w:val="26"/>
          <w:szCs w:val="26"/>
        </w:rPr>
        <w:t>emonstra</w:t>
      </w:r>
      <w:r w:rsidR="00E347BD">
        <w:rPr>
          <w:rFonts w:ascii="Century Gothic" w:hAnsi="Century Gothic" w:cstheme="minorHAnsi"/>
          <w:sz w:val="26"/>
          <w:szCs w:val="26"/>
        </w:rPr>
        <w:t>-</w:t>
      </w:r>
      <w:r w:rsidRPr="00464433">
        <w:rPr>
          <w:rFonts w:ascii="Century Gothic" w:hAnsi="Century Gothic" w:cstheme="minorHAnsi"/>
          <w:sz w:val="26"/>
          <w:szCs w:val="26"/>
        </w:rPr>
        <w:t>tionen, aufrief. In einer Gegendarstellung in der Wetterauer Zeitung verwahrte sich der Verein am 4. Januar 2022 gegen das Pamphlet und dessen Inhalt. Auf eine Anzeige gegen Unbekannt verzichtete der Vorstand.</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Auf seiner Sitzung im Januar verabschiedete der Vorstand die Vorlage für eine Satzungs</w:t>
      </w:r>
      <w:r w:rsidR="00E347BD">
        <w:rPr>
          <w:rFonts w:ascii="Century Gothic" w:hAnsi="Century Gothic" w:cstheme="minorHAnsi"/>
          <w:sz w:val="26"/>
          <w:szCs w:val="26"/>
        </w:rPr>
        <w:t>-</w:t>
      </w:r>
      <w:r w:rsidRPr="00464433">
        <w:rPr>
          <w:rFonts w:ascii="Century Gothic" w:hAnsi="Century Gothic" w:cstheme="minorHAnsi"/>
          <w:sz w:val="26"/>
          <w:szCs w:val="26"/>
        </w:rPr>
        <w:t>änderung für die Mitgliederversammlung. Sie hatte zum Ziel, den Verein in das Vereins</w:t>
      </w:r>
      <w:r w:rsidR="00E347BD">
        <w:rPr>
          <w:rFonts w:ascii="Century Gothic" w:hAnsi="Century Gothic" w:cstheme="minorHAnsi"/>
          <w:sz w:val="26"/>
          <w:szCs w:val="26"/>
        </w:rPr>
        <w:t>-</w:t>
      </w:r>
      <w:r w:rsidRPr="00464433">
        <w:rPr>
          <w:rFonts w:ascii="Century Gothic" w:hAnsi="Century Gothic" w:cstheme="minorHAnsi"/>
          <w:sz w:val="26"/>
          <w:szCs w:val="26"/>
        </w:rPr>
        <w:t xml:space="preserve">register eintragen zu lassen.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Das satzungsgemäße Weinkontingent für vereinseigene Repräsentation hatte zu Lagerproblemen geführt. Es wurde dahingehend geändert, dass der Verein statt </w:t>
      </w:r>
      <w:r w:rsidRPr="00464433">
        <w:rPr>
          <w:rFonts w:ascii="Century Gothic" w:hAnsi="Century Gothic" w:cstheme="minorHAnsi"/>
          <w:sz w:val="26"/>
          <w:szCs w:val="26"/>
        </w:rPr>
        <w:lastRenderedPageBreak/>
        <w:t>10% des Ertrags in Zukunft ein festes Kontingent von 100 Flaschen erhalten sollte.</w:t>
      </w:r>
    </w:p>
    <w:p w:rsidR="00E347BD" w:rsidRDefault="00FA7840" w:rsidP="00CF7432">
      <w:pPr>
        <w:spacing w:after="0"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Rolf Dörr wurde beauftragt, mit Bürgermeister Klaus Kreß über den Pachtvertrag zu verhandeln, denn es gab Unstimmigkeiten über das gepachtete Areal und den Pachtzins. </w:t>
      </w:r>
    </w:p>
    <w:p w:rsidR="00E347BD" w:rsidRDefault="00E347BD" w:rsidP="00CF7432">
      <w:pPr>
        <w:spacing w:after="0" w:line="240" w:lineRule="auto"/>
        <w:jc w:val="both"/>
        <w:rPr>
          <w:rFonts w:ascii="Century Gothic" w:hAnsi="Century Gothic" w:cstheme="minorHAnsi"/>
          <w:sz w:val="26"/>
          <w:szCs w:val="26"/>
        </w:rPr>
      </w:pPr>
    </w:p>
    <w:p w:rsidR="00FA7840" w:rsidRPr="00464433" w:rsidRDefault="00FA7840" w:rsidP="00CF7432">
      <w:pPr>
        <w:spacing w:after="0" w:line="240" w:lineRule="auto"/>
        <w:jc w:val="both"/>
        <w:rPr>
          <w:rFonts w:ascii="Century Gothic" w:hAnsi="Century Gothic" w:cstheme="minorHAnsi"/>
          <w:sz w:val="26"/>
          <w:szCs w:val="26"/>
        </w:rPr>
      </w:pPr>
      <w:r w:rsidRPr="00464433">
        <w:rPr>
          <w:rFonts w:ascii="Century Gothic" w:hAnsi="Century Gothic" w:cstheme="minorHAnsi"/>
          <w:sz w:val="26"/>
          <w:szCs w:val="26"/>
        </w:rPr>
        <w:t>Der Pachtvertrag beinhaltete 4 Flurstücke (insgesamt 8.157 qm Fläche):</w:t>
      </w:r>
    </w:p>
    <w:p w:rsidR="00FA7840" w:rsidRPr="00464433" w:rsidRDefault="00FA7840" w:rsidP="00CF7432">
      <w:pPr>
        <w:spacing w:after="0" w:line="240" w:lineRule="auto"/>
        <w:ind w:firstLine="708"/>
        <w:jc w:val="both"/>
        <w:rPr>
          <w:rFonts w:ascii="Century Gothic" w:hAnsi="Century Gothic" w:cstheme="minorHAnsi"/>
          <w:sz w:val="26"/>
          <w:szCs w:val="26"/>
        </w:rPr>
      </w:pPr>
      <w:r w:rsidRPr="00464433">
        <w:rPr>
          <w:rFonts w:ascii="Century Gothic" w:hAnsi="Century Gothic" w:cstheme="minorHAnsi"/>
          <w:sz w:val="26"/>
          <w:szCs w:val="26"/>
        </w:rPr>
        <w:t>Flurstück 611 Musterparzelle 1</w:t>
      </w:r>
    </w:p>
    <w:p w:rsidR="00FA7840" w:rsidRPr="00464433" w:rsidRDefault="00FA7840" w:rsidP="00CF7432">
      <w:pPr>
        <w:spacing w:after="0" w:line="240" w:lineRule="auto"/>
        <w:ind w:firstLine="708"/>
        <w:jc w:val="both"/>
        <w:rPr>
          <w:rFonts w:ascii="Century Gothic" w:hAnsi="Century Gothic" w:cstheme="minorHAnsi"/>
          <w:sz w:val="26"/>
          <w:szCs w:val="26"/>
        </w:rPr>
      </w:pPr>
      <w:r w:rsidRPr="00464433">
        <w:rPr>
          <w:rFonts w:ascii="Century Gothic" w:hAnsi="Century Gothic" w:cstheme="minorHAnsi"/>
          <w:sz w:val="26"/>
          <w:szCs w:val="26"/>
        </w:rPr>
        <w:t>Flurstück 613 Weinberghaus</w:t>
      </w:r>
    </w:p>
    <w:p w:rsidR="00FA7840" w:rsidRPr="00464433" w:rsidRDefault="00FA7840" w:rsidP="00CF7432">
      <w:pPr>
        <w:spacing w:after="0" w:line="240" w:lineRule="auto"/>
        <w:ind w:firstLine="708"/>
        <w:jc w:val="both"/>
        <w:rPr>
          <w:rFonts w:ascii="Century Gothic" w:hAnsi="Century Gothic" w:cstheme="minorHAnsi"/>
          <w:sz w:val="26"/>
          <w:szCs w:val="26"/>
        </w:rPr>
      </w:pPr>
      <w:r w:rsidRPr="00464433">
        <w:rPr>
          <w:rFonts w:ascii="Century Gothic" w:hAnsi="Century Gothic" w:cstheme="minorHAnsi"/>
          <w:sz w:val="26"/>
          <w:szCs w:val="26"/>
        </w:rPr>
        <w:t>Flurstück 640 nicht bewirtschaftet</w:t>
      </w:r>
    </w:p>
    <w:p w:rsidR="00FA7840" w:rsidRPr="00464433" w:rsidRDefault="00FA7840" w:rsidP="00CF7432">
      <w:pPr>
        <w:spacing w:line="240" w:lineRule="auto"/>
        <w:ind w:firstLine="708"/>
        <w:jc w:val="both"/>
        <w:rPr>
          <w:rFonts w:ascii="Century Gothic" w:hAnsi="Century Gothic" w:cstheme="minorHAnsi"/>
          <w:sz w:val="26"/>
          <w:szCs w:val="26"/>
        </w:rPr>
      </w:pPr>
      <w:r w:rsidRPr="00464433">
        <w:rPr>
          <w:rFonts w:ascii="Century Gothic" w:hAnsi="Century Gothic" w:cstheme="minorHAnsi"/>
          <w:sz w:val="26"/>
          <w:szCs w:val="26"/>
        </w:rPr>
        <w:t>Flurstück 641 Rotweinhang inkl. Plattform bis zum Planetenweg.</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Der Vorstand musste mit der Stadt klären, auf welchem Flurstück sich der Weißweinhang befindet.</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In der Parzellenbeauftragten Sitzung am 13. Januar stellte Adolf Zissel einen Vorschlag zur Umverteilung einiger Rebenkontingente im Sinne einer Flurbereinigung vor. Er wurde beauftragt, seinen Vorschlag umzusetzen.</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lastRenderedPageBreak/>
        <w:t>Anja Voestes Vorschlag, für das Vereinsheim eine Schanklizenz zu beantragen, erwies sich als schwierig und wurde schließlich zurückgestellt.</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Der Verein hatte bei einem Wettbewerb der Volksbank 750,- € gewonnen. Es wurde beschlossen, diesen Betrag am 26. Juni 2022 für das Weinblütenfest einzusetzen. Zur musikalischen Gestaltung das Festes sollte wieder die „Junge Band Idstein“ engagiert werden. </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Anja Voeste präsentierte im Januar 2022 einen Entwurf für ein überarbeitetes Vereinslogo. Dieser Entwurf orientierte sich am bisherigen Logo, was jedoch zu Problemen beim Urheberrecht </w:t>
      </w:r>
      <w:r w:rsidR="00E347BD">
        <w:rPr>
          <w:rFonts w:ascii="Century Gothic" w:hAnsi="Century Gothic" w:cstheme="minorHAnsi"/>
          <w:sz w:val="26"/>
          <w:szCs w:val="26"/>
        </w:rPr>
        <w:t xml:space="preserve">hätte </w:t>
      </w:r>
      <w:r w:rsidRPr="00464433">
        <w:rPr>
          <w:rFonts w:ascii="Century Gothic" w:hAnsi="Century Gothic" w:cstheme="minorHAnsi"/>
          <w:sz w:val="26"/>
          <w:szCs w:val="26"/>
        </w:rPr>
        <w:t>führen können. Der von Dietmar van Hahn umgesetzte Entwurf wurde daher zurückgestellt.</w:t>
      </w:r>
    </w:p>
    <w:p w:rsidR="00FA7840" w:rsidRPr="00464433" w:rsidRDefault="00FA7840" w:rsidP="00CF7432">
      <w:pPr>
        <w:autoSpaceDE w:val="0"/>
        <w:autoSpaceDN w:val="0"/>
        <w:adjustRightInd w:val="0"/>
        <w:spacing w:line="240" w:lineRule="auto"/>
        <w:jc w:val="both"/>
        <w:rPr>
          <w:rFonts w:ascii="Century Gothic" w:eastAsia="Times New Roman" w:hAnsi="Century Gothic" w:cstheme="minorHAnsi"/>
          <w:kern w:val="36"/>
          <w:sz w:val="26"/>
          <w:szCs w:val="26"/>
          <w:lang w:eastAsia="de-DE"/>
        </w:rPr>
      </w:pPr>
      <w:r w:rsidRPr="00464433">
        <w:rPr>
          <w:rFonts w:ascii="Century Gothic" w:eastAsia="Times New Roman" w:hAnsi="Century Gothic" w:cstheme="minorHAnsi"/>
          <w:kern w:val="36"/>
          <w:sz w:val="26"/>
          <w:szCs w:val="26"/>
          <w:lang w:eastAsia="de-DE"/>
        </w:rPr>
        <w:t xml:space="preserve">Im März 2022 verlängerte die Stadt Bad Nauheim den Pachtvertrag vom 31.8.1999 bis zum 31. Oktober 2046. Die beantragten Flurstücke im Weißweinhang waren zuvor anerkannt worden. Der Istzustand wurde somit legalisiert. Der Pachtzins beträgt nun jährlich 1,-- €. Der Stadt Bad Nauheim steht </w:t>
      </w:r>
      <w:r w:rsidRPr="00464433">
        <w:rPr>
          <w:rFonts w:ascii="Century Gothic" w:eastAsia="Times New Roman" w:hAnsi="Century Gothic" w:cstheme="minorHAnsi"/>
          <w:kern w:val="36"/>
          <w:sz w:val="26"/>
          <w:szCs w:val="26"/>
          <w:lang w:eastAsia="de-DE"/>
        </w:rPr>
        <w:lastRenderedPageBreak/>
        <w:t>zudem ein Kontingent von jährlich 12 Flaschen unseres Weines zu.</w:t>
      </w:r>
    </w:p>
    <w:p w:rsidR="00E347BD"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eastAsia="Times New Roman" w:hAnsi="Century Gothic" w:cstheme="minorHAnsi"/>
          <w:kern w:val="36"/>
          <w:sz w:val="26"/>
          <w:szCs w:val="26"/>
          <w:lang w:eastAsia="de-DE"/>
        </w:rPr>
        <w:t xml:space="preserve">Nach einer Rücksprache mit dem Weinbauamt im März ergab sich, dass der Verein jetzt seinen Wein verkaufen und verschenken kann. </w:t>
      </w:r>
      <w:r w:rsidRPr="00464433">
        <w:rPr>
          <w:rFonts w:ascii="Century Gothic" w:hAnsi="Century Gothic" w:cstheme="minorHAnsi"/>
          <w:sz w:val="26"/>
          <w:szCs w:val="26"/>
        </w:rPr>
        <w:t xml:space="preserve">Rolf Dörr konnte „innerhalb des knappen zur Verfügung stehenden Zeitfensters im kongenialen Zusammenwirken mit Frau Dingeldei und Herrn Schäfer vom Weinbauinstitut in Eltville die angestrebten Ergebnisse für weitere Pflanzungen erzielen.“ </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In der April-Sitzung beschloss der Vorstand, unserem Wein den Namen „Passion“ zu geben. Dazu lag ein Entwurf neuer Etiketten für Weißwein, Rotwein und Rotling vor. Neben den üblichen Weinen sollte aus einem Teil der Rieslinglese ein Jubiläumssekt gekeltert werden, wie im September 2021 im Vorstand beschlossen. Da unser Winzer den Prozess nicht anbieten konnte, wurde die Sektmanufaktur Maximilian Grimm in Geisenheim damit beauftragt.</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Weiterhin wurde beschlossen, dass der Schaukasten an der Aussichtsplattform ganz </w:t>
      </w:r>
      <w:r w:rsidRPr="00464433">
        <w:rPr>
          <w:rFonts w:ascii="Century Gothic" w:hAnsi="Century Gothic" w:cstheme="minorHAnsi"/>
          <w:sz w:val="26"/>
          <w:szCs w:val="26"/>
        </w:rPr>
        <w:lastRenderedPageBreak/>
        <w:t>entfernt werden sollte. Die Pfosten waren morsch und er war umgefallen. Im Hinblick auf den häufigen Vandalismus wurde die Restaurierung als nicht sinnvoll beurteilt.</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Bei der Bodenbearbeitung wurde in manchen Parzellen mehr Mutterboden abgetragen als nötig. Beim Teameinsatz am 9. April 2022 wurde deshalb der Bereich in den Parzellenreihen, in denen der Unterstockbereich unterhalb der Grasnarbe lag, mit Mutterboden aufgefüllt.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Im Mai kamen die Berater des Weinbauamts Eltville, Frau Dingeldey und Herr Neckerauer, zur Inspektion des Weinbergs. Sie regten u. a. an, die Ausbildung der Mitglieder und Parzellenbeauftragten effizienter (z.B. mit Videos) zu gestalten. </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Auf Bitte von Angelika Gundel hin wurde beschlossen, mit dem Steuerberater Birnböck weiterzuarbeiten, bis sie zum Ende der Wahlperiode ihr Amt als Schatzmeisterin niederlegen würde.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Die mühsame Bodenbearbeitung war auch in diesem Jahr ein Thema. In der Parzellen</w:t>
      </w:r>
      <w:r w:rsidR="00E347BD">
        <w:rPr>
          <w:rFonts w:ascii="Century Gothic" w:hAnsi="Century Gothic" w:cstheme="minorHAnsi"/>
          <w:sz w:val="26"/>
          <w:szCs w:val="26"/>
        </w:rPr>
        <w:t>-</w:t>
      </w:r>
      <w:r w:rsidRPr="00464433">
        <w:rPr>
          <w:rFonts w:ascii="Century Gothic" w:hAnsi="Century Gothic" w:cstheme="minorHAnsi"/>
          <w:sz w:val="26"/>
          <w:szCs w:val="26"/>
        </w:rPr>
        <w:lastRenderedPageBreak/>
        <w:t>beauftragtensitzung am 6. Juli 2022 berichteten Uli Schlör, Reinhard Wenske und Joachim Zender über ihre Erfahrungen beim Pilotprojekt, Rebenreihen im Unterstock</w:t>
      </w:r>
      <w:r w:rsidR="00E347BD">
        <w:rPr>
          <w:rFonts w:ascii="Century Gothic" w:hAnsi="Century Gothic" w:cstheme="minorHAnsi"/>
          <w:sz w:val="26"/>
          <w:szCs w:val="26"/>
        </w:rPr>
        <w:t>-</w:t>
      </w:r>
      <w:r w:rsidRPr="00464433">
        <w:rPr>
          <w:rFonts w:ascii="Century Gothic" w:hAnsi="Century Gothic" w:cstheme="minorHAnsi"/>
          <w:sz w:val="26"/>
          <w:szCs w:val="26"/>
        </w:rPr>
        <w:t>bereich mit Dauerbegrünung zu bepflanzen. Der dafür eingesäte Klee war ca. 3 cm, Wildkräuter jedoch etwa doppelt so hoch gewachsen. Begrünte Rebreihen sahen so aus, als ob keine Bodenarbeiten durchgeführt worden waren. Nach Ansicht des Testteams braucht es etwa ein bis 2 Jahre, bis sich der Kleesamen „durchgesetzt“ hat. Es wurde beschlossen, weiter Erfahrungen zu sammeln und im Oktober zu entscheiden, wie weiter vorgegangen werden soll.</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Im Juli 2022 schickte der Vorstand einen Vorschlag zur Eintragung ins Vereinsregister an die Steuerberaterin Frau Oechler. Er wurde in einer Videokonferenz besprochen. Frau Oechler hatte noch Änderungswünsche, über die später entschieden werden sollte.</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Das Rebschutzteam hatte eine zusätzliche Motorspritze beantragt, um gelegentliche Ausfälle der vorhandenen Spritzen zu kompensieren und somit flexibler zu sein. Botho von zur Mühlen bestellte sie.</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lastRenderedPageBreak/>
        <w:t>Im August wurde entschieden, die mittlerweile fertige Fotodokumentation für das 25-jährige Jubiläum in einer Auflage von 300 Stück aufzulegen. Die Schutzgebühr wurde mit 5,- € festgelegt. Bei der Jubiläums</w:t>
      </w:r>
      <w:r w:rsidR="00E347BD">
        <w:rPr>
          <w:rFonts w:ascii="Century Gothic" w:hAnsi="Century Gothic" w:cstheme="minorHAnsi"/>
          <w:sz w:val="26"/>
          <w:szCs w:val="26"/>
        </w:rPr>
        <w:t>-</w:t>
      </w:r>
      <w:r w:rsidRPr="00464433">
        <w:rPr>
          <w:rFonts w:ascii="Century Gothic" w:hAnsi="Century Gothic" w:cstheme="minorHAnsi"/>
          <w:sz w:val="26"/>
          <w:szCs w:val="26"/>
        </w:rPr>
        <w:t xml:space="preserve">feier wird aber jedes anwesende Mitglied ein Freiexemplar erhalten. </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In Bernd Witzels Präsidialzeit hatte der Verein freien Zugang zu Teilen des Kellers der Firma Reprotec in Nieder-Mörlen, wo Akten und Wein gelagert wurden. Dieser Komfort wurde im Juli von Reprotec aufgekündigt. Ab sofort musste jeder Besuch 24 Stunden vorher angekündigt werden. Es wurde beschlossen, dort nur noch das wenig frequentierte Aktenarchiv des Vereins zu belassen. Peter König wurde beauftragt, die auch dort gelagerten Weinflaschen (60-70 Kartons Wein) und Bottiche abzuholen. Die Suche nach neuen Lagerräumen wurde intensiviert.</w:t>
      </w:r>
    </w:p>
    <w:p w:rsidR="00FA7840" w:rsidRPr="00464433" w:rsidRDefault="00FA7840" w:rsidP="00CF7432">
      <w:pPr>
        <w:spacing w:line="240" w:lineRule="auto"/>
        <w:jc w:val="both"/>
        <w:rPr>
          <w:rFonts w:ascii="Century Gothic" w:hAnsi="Century Gothic" w:cstheme="minorHAnsi"/>
          <w:sz w:val="26"/>
          <w:szCs w:val="26"/>
        </w:rPr>
      </w:pPr>
      <w:r w:rsidRPr="00464433">
        <w:rPr>
          <w:rFonts w:ascii="Century Gothic" w:hAnsi="Century Gothic" w:cstheme="minorHAnsi"/>
          <w:sz w:val="26"/>
          <w:szCs w:val="26"/>
        </w:rPr>
        <w:t>Im September beschloss der Vorstand, das Vereinsblatt „Weingeflüster“ jährlich nur noch zweimal herauszugeben und dafür zusätzlich einen „Newsletter“ einzuführen. Ralf Müller wurde als Redakteur für das neue Blatt gewonnen.</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lastRenderedPageBreak/>
        <w:t>Auf der Suche nach Lagerungsmöglichkeiten sprach Präsident Rolf Dörr im September 2022 den zuständigen Stadtrat Peter Krank wegen des Erdkellers in der Mondorfstraße an.  Stadtrat krank sagte zu, das Vorhaben zu unterstützen. Der Verein sollte sich mit dem derzeitigen Pächter abstimmen. Vor der PZB-Sitzung am 4. Oktober wurde der Erdkeller, der alte Weinkeller der Firma Löffler, besichtigt. Die Übernahme war inzwischen geklärt, noch im Oktober wurde der Pacht</w:t>
      </w:r>
      <w:r w:rsidR="00E347BD">
        <w:rPr>
          <w:rFonts w:ascii="Century Gothic" w:hAnsi="Century Gothic" w:cstheme="minorHAnsi"/>
          <w:sz w:val="26"/>
          <w:szCs w:val="26"/>
        </w:rPr>
        <w:t>-</w:t>
      </w:r>
      <w:r w:rsidRPr="00464433">
        <w:rPr>
          <w:rFonts w:ascii="Century Gothic" w:hAnsi="Century Gothic" w:cstheme="minorHAnsi"/>
          <w:sz w:val="26"/>
          <w:szCs w:val="26"/>
        </w:rPr>
        <w:t>vertrag unterschrieben.</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Conny Dörrr stellte in der Vorstandssitzung im Oktober 2022 Bilder für den bereits ein Jahr zuvor beschlossenen Fotokalender 2023 vor, aus denen der Vorstand die geeigneten Motive dafür auswählte. </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Am 26. Oktober 2022 erreichte den Verein die Nachricht, dass das Ehrenmitglied Horst Steiper im Alter von 86 Jahren verstorben war. Horst war im Jahr 2000 Mitglied geworden, war 2003 bis 2007 Schatzmeister und danach bis 2013 stellvertretender Schatzmeister des Vereins. Für seine Verdienste um den Verein war er 2009 zum Ehrenmitglied ernannt worden.</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lastRenderedPageBreak/>
        <w:t xml:space="preserve">Zur besseren Beobachtung des Einflusses des lokalen Wetters auf dem Weinberg wurden </w:t>
      </w:r>
      <w:r w:rsidR="00E347BD">
        <w:rPr>
          <w:rFonts w:ascii="Century Gothic" w:hAnsi="Century Gothic" w:cstheme="minorHAnsi"/>
          <w:sz w:val="26"/>
          <w:szCs w:val="26"/>
        </w:rPr>
        <w:t>zwei Minimax-</w:t>
      </w:r>
      <w:r w:rsidRPr="00464433">
        <w:rPr>
          <w:rFonts w:ascii="Century Gothic" w:hAnsi="Century Gothic" w:cstheme="minorHAnsi"/>
          <w:sz w:val="26"/>
          <w:szCs w:val="26"/>
        </w:rPr>
        <w:t>Thermometer und zwei Nieder</w:t>
      </w:r>
      <w:r w:rsidR="00E347BD">
        <w:rPr>
          <w:rFonts w:ascii="Century Gothic" w:hAnsi="Century Gothic" w:cstheme="minorHAnsi"/>
          <w:sz w:val="26"/>
          <w:szCs w:val="26"/>
        </w:rPr>
        <w:t>-</w:t>
      </w:r>
      <w:r w:rsidRPr="00464433">
        <w:rPr>
          <w:rFonts w:ascii="Century Gothic" w:hAnsi="Century Gothic" w:cstheme="minorHAnsi"/>
          <w:sz w:val="26"/>
          <w:szCs w:val="26"/>
        </w:rPr>
        <w:t xml:space="preserve">schlagsmesser angeschafft und jeweils in den mittleren Reihen des Weißwein- und des Rotweinhangs angebracht </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Auf der Parzellenbeauftragten-Sitzung am 2. November 2022 wurde Berthold Meyer zum Sprecher der Parzellenbeauftragten gewählt, nachdem Rolf Dörr dieses Amt wegen seiner Aufgaben als Präsident abgegeben hatte. Stellvertreter wurden Bernd Ludwig und Rudi Eckert.</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Rolf Dörr berichtete, dass Max Katz das vom Verein bestellte 500 Liter Eichenfass (Tonneau) für unseren Rotwein beschafft hatte. Es war ihm gelungen, ein „wenig geröstetes“ Fass zu bekommen, das die gewünschte, ganz leichte Holznote bewirken wird.</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Am 13. November 2022 verstarb unser Ehrenpräsident und aktives Vorstandsmitglied Bernd Witzel. Der amtierende Präsident Rolf Dörr informierte umgehend die Mitglieder: „Liebe Weinfreunde, wo immer ihr gerade weilt, muss ich Euch eine sehr traurige </w:t>
      </w:r>
      <w:r w:rsidRPr="00464433">
        <w:rPr>
          <w:rFonts w:ascii="Century Gothic" w:hAnsi="Century Gothic" w:cstheme="minorHAnsi"/>
          <w:sz w:val="26"/>
          <w:szCs w:val="26"/>
        </w:rPr>
        <w:lastRenderedPageBreak/>
        <w:t>Nachricht überbringen: Unser Gründer, langjähriger Präsident und Bürgermeister der Stadt Bad Nauheim ist gestern Abend friedlich eingeschlafen und damit für immer von uns gegangen. Unsere Gedanken und unser Mitgefühl sind bei [seiner Lebensgefährtin] Margrit [Lehmann], seinen Söhnen und seinen Angehörigen. Wir trauern mit Euch um einen wertvollen Menschen, der viel angepackt und bewirkt hat in seinem Leben. Allen Mitgliedern unseres Freundeskreises ist klar: Ohne ihn gäbe es weder einen Weinbau in Bad Nauheim noch gäbe es unseren Verein für Weinanbau.</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 xml:space="preserve">[Vizepräsidentin] Anja Voeste schreibt [ergänzend]: Mit unermüdlicher Passion und </w:t>
      </w:r>
      <w:r w:rsidRPr="00464433">
        <w:rPr>
          <w:rFonts w:ascii="Century Gothic" w:hAnsi="Century Gothic" w:cstheme="minorHAnsi"/>
          <w:sz w:val="26"/>
          <w:szCs w:val="26"/>
        </w:rPr>
        <w:lastRenderedPageBreak/>
        <w:t>mitreißender Hartnäckigkeit hat Bernd Witzel in Bad Nauheim die Tradition des Weinbaus wiederbelebt. Der „Freundeskreis Weinanbau Johannisberg“ und der Weinberg über unserer Stadt sind sein Werk. Bernd war das Kraftzentrum und die lebendige Mitte unseres Freundeskreises.</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Wir trauern um unseren Gründer und langjährigen Präsidenten. Er wird uns fehlen. Wir werden ihm ein ehrenvolles Angedenken bewahren.</w:t>
      </w:r>
    </w:p>
    <w:p w:rsidR="00FA7840" w:rsidRPr="00464433" w:rsidRDefault="00FA7840" w:rsidP="00CF7432">
      <w:pPr>
        <w:autoSpaceDE w:val="0"/>
        <w:autoSpaceDN w:val="0"/>
        <w:adjustRightInd w:val="0"/>
        <w:spacing w:line="240" w:lineRule="auto"/>
        <w:jc w:val="both"/>
        <w:rPr>
          <w:rFonts w:ascii="Century Gothic" w:hAnsi="Century Gothic" w:cstheme="minorHAnsi"/>
          <w:sz w:val="26"/>
          <w:szCs w:val="26"/>
        </w:rPr>
      </w:pPr>
      <w:r w:rsidRPr="00464433">
        <w:rPr>
          <w:rFonts w:ascii="Century Gothic" w:hAnsi="Century Gothic" w:cstheme="minorHAnsi"/>
          <w:sz w:val="26"/>
          <w:szCs w:val="26"/>
        </w:rPr>
        <w:t>Mit traurigem Herzen, Rolf Dörr“</w:t>
      </w:r>
    </w:p>
    <w:p w:rsidR="00FA7840" w:rsidRPr="00464433" w:rsidRDefault="00FA7840" w:rsidP="00CF7432">
      <w:pPr>
        <w:autoSpaceDE w:val="0"/>
        <w:autoSpaceDN w:val="0"/>
        <w:adjustRightInd w:val="0"/>
        <w:spacing w:line="240" w:lineRule="auto"/>
        <w:ind w:firstLine="708"/>
        <w:jc w:val="both"/>
        <w:rPr>
          <w:rFonts w:ascii="Century Gothic" w:hAnsi="Century Gothic" w:cstheme="minorHAnsi"/>
          <w:color w:val="FF0000"/>
          <w:sz w:val="26"/>
          <w:szCs w:val="26"/>
        </w:rPr>
      </w:pPr>
      <w:r w:rsidRPr="00464433">
        <w:rPr>
          <w:rFonts w:ascii="Century Gothic" w:hAnsi="Century Gothic" w:cstheme="minorHAnsi"/>
          <w:color w:val="FF0000"/>
          <w:sz w:val="26"/>
          <w:szCs w:val="26"/>
        </w:rPr>
        <w:t>Weiter mit  2.11. 2022</w:t>
      </w:r>
    </w:p>
    <w:p w:rsidR="00FA7840" w:rsidRPr="00464433" w:rsidRDefault="00FA7840" w:rsidP="00CF7432">
      <w:pPr>
        <w:autoSpaceDE w:val="0"/>
        <w:autoSpaceDN w:val="0"/>
        <w:adjustRightInd w:val="0"/>
        <w:spacing w:line="240" w:lineRule="auto"/>
        <w:jc w:val="both"/>
        <w:rPr>
          <w:rFonts w:ascii="Century Gothic" w:hAnsi="Century Gothic" w:cstheme="minorHAnsi"/>
          <w:color w:val="FF0000"/>
          <w:sz w:val="26"/>
          <w:szCs w:val="26"/>
        </w:rPr>
      </w:pPr>
    </w:p>
    <w:p w:rsidR="00FA7840" w:rsidRPr="00464433" w:rsidRDefault="00FA7840" w:rsidP="00CF7432">
      <w:pPr>
        <w:spacing w:line="240" w:lineRule="auto"/>
        <w:jc w:val="both"/>
        <w:rPr>
          <w:rFonts w:ascii="Century Gothic" w:hAnsi="Century Gothic"/>
          <w:sz w:val="26"/>
          <w:szCs w:val="26"/>
        </w:rPr>
        <w:sectPr w:rsidR="00FA7840" w:rsidRPr="00464433" w:rsidSect="00464433">
          <w:type w:val="continuous"/>
          <w:pgSz w:w="16838" w:h="11906" w:orient="landscape"/>
          <w:pgMar w:top="1701" w:right="2268" w:bottom="1418" w:left="2268" w:header="709" w:footer="709" w:gutter="0"/>
          <w:cols w:num="2" w:space="708"/>
          <w:docGrid w:linePitch="360"/>
        </w:sectPr>
      </w:pPr>
    </w:p>
    <w:p w:rsidR="00FA7840" w:rsidRPr="00464433" w:rsidRDefault="00FA7840" w:rsidP="00CF7432">
      <w:pPr>
        <w:spacing w:line="240" w:lineRule="auto"/>
        <w:jc w:val="both"/>
        <w:rPr>
          <w:rFonts w:ascii="Century Gothic" w:hAnsi="Century Gothic"/>
          <w:sz w:val="26"/>
          <w:szCs w:val="26"/>
        </w:rPr>
      </w:pPr>
    </w:p>
    <w:sectPr w:rsidR="00FA7840" w:rsidRPr="00464433" w:rsidSect="00464433">
      <w:type w:val="continuous"/>
      <w:pgSz w:w="16838" w:h="11906" w:orient="landscape"/>
      <w:pgMar w:top="1701" w:right="2268"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15E" w:rsidRDefault="00CA315E" w:rsidP="00464433">
      <w:pPr>
        <w:spacing w:after="0" w:line="240" w:lineRule="auto"/>
      </w:pPr>
      <w:r>
        <w:separator/>
      </w:r>
    </w:p>
  </w:endnote>
  <w:endnote w:type="continuationSeparator" w:id="0">
    <w:p w:rsidR="00CA315E" w:rsidRDefault="00CA315E" w:rsidP="004644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33" w:rsidRDefault="00464433">
    <w:pPr>
      <w:pStyle w:val="Fuzeile"/>
    </w:pPr>
  </w:p>
  <w:p w:rsidR="00464433" w:rsidRPr="00464433" w:rsidRDefault="00464433">
    <w:pPr>
      <w:pStyle w:val="Fuzeile"/>
      <w:rPr>
        <w:rFonts w:ascii="Century Gothic" w:hAnsi="Century Gothic"/>
        <w:sz w:val="20"/>
        <w:szCs w:val="20"/>
      </w:rPr>
    </w:pPr>
    <w:r w:rsidRPr="00464433">
      <w:rPr>
        <w:rFonts w:ascii="Century Gothic" w:hAnsi="Century Gothic"/>
        <w:sz w:val="20"/>
        <w:szCs w:val="20"/>
      </w:rPr>
      <w:t xml:space="preserve">Kap. 4.4.  p </w:t>
    </w:r>
    <w:r w:rsidRPr="00464433">
      <w:rPr>
        <w:rFonts w:ascii="Century Gothic" w:hAnsi="Century Gothic"/>
        <w:sz w:val="20"/>
        <w:szCs w:val="20"/>
      </w:rPr>
      <w:fldChar w:fldCharType="begin"/>
    </w:r>
    <w:r w:rsidRPr="00464433">
      <w:rPr>
        <w:rFonts w:ascii="Century Gothic" w:hAnsi="Century Gothic"/>
        <w:sz w:val="20"/>
        <w:szCs w:val="20"/>
      </w:rPr>
      <w:instrText xml:space="preserve"> PAGE   \* MERGEFORMAT </w:instrText>
    </w:r>
    <w:r w:rsidRPr="00464433">
      <w:rPr>
        <w:rFonts w:ascii="Century Gothic" w:hAnsi="Century Gothic"/>
        <w:sz w:val="20"/>
        <w:szCs w:val="20"/>
      </w:rPr>
      <w:fldChar w:fldCharType="separate"/>
    </w:r>
    <w:r w:rsidR="000615A5">
      <w:rPr>
        <w:rFonts w:ascii="Century Gothic" w:hAnsi="Century Gothic"/>
        <w:noProof/>
        <w:sz w:val="20"/>
        <w:szCs w:val="20"/>
      </w:rPr>
      <w:t>16</w:t>
    </w:r>
    <w:r w:rsidRPr="00464433">
      <w:rPr>
        <w:rFonts w:ascii="Century Gothic" w:hAnsi="Century Gothic"/>
        <w:sz w:val="20"/>
        <w:szCs w:val="20"/>
      </w:rPr>
      <w:fldChar w:fldCharType="end"/>
    </w:r>
  </w:p>
  <w:p w:rsidR="00464433" w:rsidRDefault="0046443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15E" w:rsidRDefault="00CA315E" w:rsidP="00464433">
      <w:pPr>
        <w:spacing w:after="0" w:line="240" w:lineRule="auto"/>
      </w:pPr>
      <w:r>
        <w:separator/>
      </w:r>
    </w:p>
  </w:footnote>
  <w:footnote w:type="continuationSeparator" w:id="0">
    <w:p w:rsidR="00CA315E" w:rsidRDefault="00CA315E" w:rsidP="004644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6000C"/>
    <w:multiLevelType w:val="hybridMultilevel"/>
    <w:tmpl w:val="7E82B83C"/>
    <w:lvl w:ilvl="0" w:tplc="F5BE090C">
      <w:start w:val="10"/>
      <w:numFmt w:val="bullet"/>
      <w:lvlText w:val="-"/>
      <w:lvlJc w:val="left"/>
      <w:pPr>
        <w:ind w:left="4111" w:hanging="360"/>
      </w:pPr>
      <w:rPr>
        <w:rFonts w:ascii="Calibri" w:eastAsiaTheme="minorHAnsi" w:hAnsi="Calibri" w:cs="Arial" w:hint="default"/>
      </w:rPr>
    </w:lvl>
    <w:lvl w:ilvl="1" w:tplc="04070003" w:tentative="1">
      <w:start w:val="1"/>
      <w:numFmt w:val="bullet"/>
      <w:lvlText w:val="o"/>
      <w:lvlJc w:val="left"/>
      <w:pPr>
        <w:ind w:left="4831" w:hanging="360"/>
      </w:pPr>
      <w:rPr>
        <w:rFonts w:ascii="Courier New" w:hAnsi="Courier New" w:cs="Courier New" w:hint="default"/>
      </w:rPr>
    </w:lvl>
    <w:lvl w:ilvl="2" w:tplc="04070005" w:tentative="1">
      <w:start w:val="1"/>
      <w:numFmt w:val="bullet"/>
      <w:lvlText w:val=""/>
      <w:lvlJc w:val="left"/>
      <w:pPr>
        <w:ind w:left="5551" w:hanging="360"/>
      </w:pPr>
      <w:rPr>
        <w:rFonts w:ascii="Wingdings" w:hAnsi="Wingdings" w:hint="default"/>
      </w:rPr>
    </w:lvl>
    <w:lvl w:ilvl="3" w:tplc="04070001" w:tentative="1">
      <w:start w:val="1"/>
      <w:numFmt w:val="bullet"/>
      <w:lvlText w:val=""/>
      <w:lvlJc w:val="left"/>
      <w:pPr>
        <w:ind w:left="6271" w:hanging="360"/>
      </w:pPr>
      <w:rPr>
        <w:rFonts w:ascii="Symbol" w:hAnsi="Symbol" w:hint="default"/>
      </w:rPr>
    </w:lvl>
    <w:lvl w:ilvl="4" w:tplc="04070003" w:tentative="1">
      <w:start w:val="1"/>
      <w:numFmt w:val="bullet"/>
      <w:lvlText w:val="o"/>
      <w:lvlJc w:val="left"/>
      <w:pPr>
        <w:ind w:left="6991" w:hanging="360"/>
      </w:pPr>
      <w:rPr>
        <w:rFonts w:ascii="Courier New" w:hAnsi="Courier New" w:cs="Courier New" w:hint="default"/>
      </w:rPr>
    </w:lvl>
    <w:lvl w:ilvl="5" w:tplc="04070005" w:tentative="1">
      <w:start w:val="1"/>
      <w:numFmt w:val="bullet"/>
      <w:lvlText w:val=""/>
      <w:lvlJc w:val="left"/>
      <w:pPr>
        <w:ind w:left="7711" w:hanging="360"/>
      </w:pPr>
      <w:rPr>
        <w:rFonts w:ascii="Wingdings" w:hAnsi="Wingdings" w:hint="default"/>
      </w:rPr>
    </w:lvl>
    <w:lvl w:ilvl="6" w:tplc="04070001" w:tentative="1">
      <w:start w:val="1"/>
      <w:numFmt w:val="bullet"/>
      <w:lvlText w:val=""/>
      <w:lvlJc w:val="left"/>
      <w:pPr>
        <w:ind w:left="8431" w:hanging="360"/>
      </w:pPr>
      <w:rPr>
        <w:rFonts w:ascii="Symbol" w:hAnsi="Symbol" w:hint="default"/>
      </w:rPr>
    </w:lvl>
    <w:lvl w:ilvl="7" w:tplc="04070003" w:tentative="1">
      <w:start w:val="1"/>
      <w:numFmt w:val="bullet"/>
      <w:lvlText w:val="o"/>
      <w:lvlJc w:val="left"/>
      <w:pPr>
        <w:ind w:left="9151" w:hanging="360"/>
      </w:pPr>
      <w:rPr>
        <w:rFonts w:ascii="Courier New" w:hAnsi="Courier New" w:cs="Courier New" w:hint="default"/>
      </w:rPr>
    </w:lvl>
    <w:lvl w:ilvl="8" w:tplc="04070005" w:tentative="1">
      <w:start w:val="1"/>
      <w:numFmt w:val="bullet"/>
      <w:lvlText w:val=""/>
      <w:lvlJc w:val="left"/>
      <w:pPr>
        <w:ind w:left="9871" w:hanging="360"/>
      </w:pPr>
      <w:rPr>
        <w:rFonts w:ascii="Wingdings" w:hAnsi="Wingdings" w:hint="default"/>
      </w:rPr>
    </w:lvl>
  </w:abstractNum>
  <w:abstractNum w:abstractNumId="1">
    <w:nsid w:val="1F872FAB"/>
    <w:multiLevelType w:val="hybridMultilevel"/>
    <w:tmpl w:val="54E098C8"/>
    <w:lvl w:ilvl="0" w:tplc="167874A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96F42C9"/>
    <w:multiLevelType w:val="hybridMultilevel"/>
    <w:tmpl w:val="6F720502"/>
    <w:lvl w:ilvl="0" w:tplc="A53697D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2FB133A"/>
    <w:multiLevelType w:val="hybridMultilevel"/>
    <w:tmpl w:val="A2CCEDA4"/>
    <w:lvl w:ilvl="0" w:tplc="04070019">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42C538F4"/>
    <w:multiLevelType w:val="hybridMultilevel"/>
    <w:tmpl w:val="282EB2D8"/>
    <w:lvl w:ilvl="0" w:tplc="FFFFFFFF">
      <w:start w:val="1"/>
      <w:numFmt w:val="low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E5E3924"/>
    <w:multiLevelType w:val="hybridMultilevel"/>
    <w:tmpl w:val="282EB2D8"/>
    <w:lvl w:ilvl="0" w:tplc="1BBEAED2">
      <w:start w:val="1"/>
      <w:numFmt w:val="lowerLetter"/>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E75E4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B4C4D85"/>
    <w:multiLevelType w:val="hybridMultilevel"/>
    <w:tmpl w:val="C7E43466"/>
    <w:lvl w:ilvl="0" w:tplc="20A0F6F2">
      <w:start w:val="1"/>
      <w:numFmt w:val="decimal"/>
      <w:lvlText w:val="%1."/>
      <w:lvlJc w:val="left"/>
      <w:pPr>
        <w:ind w:left="502" w:hanging="360"/>
      </w:pPr>
      <w:rPr>
        <w:b/>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nsid w:val="5D611CAF"/>
    <w:multiLevelType w:val="hybridMultilevel"/>
    <w:tmpl w:val="9D74EF6A"/>
    <w:lvl w:ilvl="0" w:tplc="C7521678">
      <w:start w:val="1"/>
      <w:numFmt w:val="decimal"/>
      <w:lvlText w:val="%1."/>
      <w:lvlJc w:val="left"/>
      <w:pPr>
        <w:ind w:left="360" w:hanging="360"/>
      </w:pPr>
      <w:rPr>
        <w:rFonts w:hint="default"/>
        <w:b/>
        <w:i w:val="0"/>
      </w:rPr>
    </w:lvl>
    <w:lvl w:ilvl="1" w:tplc="04070019">
      <w:start w:val="1"/>
      <w:numFmt w:val="lowerLetter"/>
      <w:lvlText w:val="%2."/>
      <w:lvlJc w:val="left"/>
      <w:pPr>
        <w:ind w:left="1128" w:hanging="360"/>
      </w:pPr>
    </w:lvl>
    <w:lvl w:ilvl="2" w:tplc="0407001B" w:tentative="1">
      <w:start w:val="1"/>
      <w:numFmt w:val="lowerRoman"/>
      <w:lvlText w:val="%3."/>
      <w:lvlJc w:val="right"/>
      <w:pPr>
        <w:ind w:left="1848" w:hanging="180"/>
      </w:pPr>
    </w:lvl>
    <w:lvl w:ilvl="3" w:tplc="0407000F" w:tentative="1">
      <w:start w:val="1"/>
      <w:numFmt w:val="decimal"/>
      <w:lvlText w:val="%4."/>
      <w:lvlJc w:val="left"/>
      <w:pPr>
        <w:ind w:left="2568" w:hanging="360"/>
      </w:pPr>
    </w:lvl>
    <w:lvl w:ilvl="4" w:tplc="04070019" w:tentative="1">
      <w:start w:val="1"/>
      <w:numFmt w:val="lowerLetter"/>
      <w:lvlText w:val="%5."/>
      <w:lvlJc w:val="left"/>
      <w:pPr>
        <w:ind w:left="3288" w:hanging="360"/>
      </w:pPr>
    </w:lvl>
    <w:lvl w:ilvl="5" w:tplc="0407001B" w:tentative="1">
      <w:start w:val="1"/>
      <w:numFmt w:val="lowerRoman"/>
      <w:lvlText w:val="%6."/>
      <w:lvlJc w:val="right"/>
      <w:pPr>
        <w:ind w:left="4008" w:hanging="180"/>
      </w:pPr>
    </w:lvl>
    <w:lvl w:ilvl="6" w:tplc="0407000F" w:tentative="1">
      <w:start w:val="1"/>
      <w:numFmt w:val="decimal"/>
      <w:lvlText w:val="%7."/>
      <w:lvlJc w:val="left"/>
      <w:pPr>
        <w:ind w:left="4728" w:hanging="360"/>
      </w:pPr>
    </w:lvl>
    <w:lvl w:ilvl="7" w:tplc="04070019" w:tentative="1">
      <w:start w:val="1"/>
      <w:numFmt w:val="lowerLetter"/>
      <w:lvlText w:val="%8."/>
      <w:lvlJc w:val="left"/>
      <w:pPr>
        <w:ind w:left="5448" w:hanging="360"/>
      </w:pPr>
    </w:lvl>
    <w:lvl w:ilvl="8" w:tplc="0407001B" w:tentative="1">
      <w:start w:val="1"/>
      <w:numFmt w:val="lowerRoman"/>
      <w:lvlText w:val="%9."/>
      <w:lvlJc w:val="right"/>
      <w:pPr>
        <w:ind w:left="6168" w:hanging="180"/>
      </w:pPr>
    </w:lvl>
  </w:abstractNum>
  <w:abstractNum w:abstractNumId="9">
    <w:nsid w:val="66650C20"/>
    <w:multiLevelType w:val="hybridMultilevel"/>
    <w:tmpl w:val="AAB2DFE2"/>
    <w:lvl w:ilvl="0" w:tplc="5F025D5C">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7991B52"/>
    <w:multiLevelType w:val="hybridMultilevel"/>
    <w:tmpl w:val="8F8A422A"/>
    <w:lvl w:ilvl="0" w:tplc="2092CBCA">
      <w:start w:val="1"/>
      <w:numFmt w:val="lowerLetter"/>
      <w:lvlText w:val="%1."/>
      <w:lvlJc w:val="left"/>
      <w:pPr>
        <w:ind w:left="1350" w:hanging="360"/>
      </w:pPr>
    </w:lvl>
    <w:lvl w:ilvl="1" w:tplc="04070019">
      <w:start w:val="1"/>
      <w:numFmt w:val="lowerLetter"/>
      <w:lvlText w:val="%2."/>
      <w:lvlJc w:val="left"/>
      <w:pPr>
        <w:ind w:left="2070" w:hanging="360"/>
      </w:pPr>
    </w:lvl>
    <w:lvl w:ilvl="2" w:tplc="0407001B">
      <w:start w:val="1"/>
      <w:numFmt w:val="lowerRoman"/>
      <w:lvlText w:val="%3."/>
      <w:lvlJc w:val="right"/>
      <w:pPr>
        <w:ind w:left="2790" w:hanging="180"/>
      </w:pPr>
    </w:lvl>
    <w:lvl w:ilvl="3" w:tplc="0407000F">
      <w:start w:val="1"/>
      <w:numFmt w:val="decimal"/>
      <w:lvlText w:val="%4."/>
      <w:lvlJc w:val="left"/>
      <w:pPr>
        <w:ind w:left="3510" w:hanging="360"/>
      </w:pPr>
    </w:lvl>
    <w:lvl w:ilvl="4" w:tplc="04070019">
      <w:start w:val="1"/>
      <w:numFmt w:val="lowerLetter"/>
      <w:lvlText w:val="%5."/>
      <w:lvlJc w:val="left"/>
      <w:pPr>
        <w:ind w:left="4230" w:hanging="360"/>
      </w:pPr>
    </w:lvl>
    <w:lvl w:ilvl="5" w:tplc="0407001B">
      <w:start w:val="1"/>
      <w:numFmt w:val="lowerRoman"/>
      <w:lvlText w:val="%6."/>
      <w:lvlJc w:val="right"/>
      <w:pPr>
        <w:ind w:left="4950" w:hanging="180"/>
      </w:pPr>
    </w:lvl>
    <w:lvl w:ilvl="6" w:tplc="0407000F">
      <w:start w:val="1"/>
      <w:numFmt w:val="decimal"/>
      <w:lvlText w:val="%7."/>
      <w:lvlJc w:val="left"/>
      <w:pPr>
        <w:ind w:left="5670" w:hanging="360"/>
      </w:pPr>
    </w:lvl>
    <w:lvl w:ilvl="7" w:tplc="04070019">
      <w:start w:val="1"/>
      <w:numFmt w:val="lowerLetter"/>
      <w:lvlText w:val="%8."/>
      <w:lvlJc w:val="left"/>
      <w:pPr>
        <w:ind w:left="6390" w:hanging="360"/>
      </w:pPr>
    </w:lvl>
    <w:lvl w:ilvl="8" w:tplc="0407001B">
      <w:start w:val="1"/>
      <w:numFmt w:val="lowerRoman"/>
      <w:lvlText w:val="%9."/>
      <w:lvlJc w:val="right"/>
      <w:pPr>
        <w:ind w:left="711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8"/>
  </w:num>
  <w:num w:numId="6">
    <w:abstractNumId w:val="0"/>
  </w:num>
  <w:num w:numId="7">
    <w:abstractNumId w:val="4"/>
  </w:num>
  <w:num w:numId="8">
    <w:abstractNumId w:val="1"/>
  </w:num>
  <w:num w:numId="9">
    <w:abstractNumId w:val="6"/>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4B501C"/>
    <w:rsid w:val="000615A5"/>
    <w:rsid w:val="001538AA"/>
    <w:rsid w:val="00464433"/>
    <w:rsid w:val="004B501C"/>
    <w:rsid w:val="00557F1D"/>
    <w:rsid w:val="00625DDC"/>
    <w:rsid w:val="006E41B8"/>
    <w:rsid w:val="00AC3219"/>
    <w:rsid w:val="00B2696B"/>
    <w:rsid w:val="00B960E2"/>
    <w:rsid w:val="00CA315E"/>
    <w:rsid w:val="00CF7432"/>
    <w:rsid w:val="00D82246"/>
    <w:rsid w:val="00E347BD"/>
    <w:rsid w:val="00E5648D"/>
    <w:rsid w:val="00F65798"/>
    <w:rsid w:val="00FA784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3219"/>
  </w:style>
  <w:style w:type="paragraph" w:styleId="berschrift1">
    <w:name w:val="heading 1"/>
    <w:basedOn w:val="Standard"/>
    <w:next w:val="Standard"/>
    <w:link w:val="berschrift1Zchn"/>
    <w:uiPriority w:val="9"/>
    <w:qFormat/>
    <w:rsid w:val="00FA78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FA78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FA7840"/>
    <w:pPr>
      <w:keepNext/>
      <w:spacing w:after="0" w:line="240" w:lineRule="auto"/>
      <w:jc w:val="both"/>
      <w:outlineLvl w:val="2"/>
    </w:pPr>
    <w:rPr>
      <w:rFonts w:ascii="Times New Roman" w:eastAsia="Times New Roman" w:hAnsi="Times New Roman" w:cs="Times New Roman"/>
      <w:b/>
      <w:sz w:val="24"/>
      <w:szCs w:val="20"/>
      <w:lang w:eastAsia="de-DE"/>
    </w:rPr>
  </w:style>
  <w:style w:type="paragraph" w:styleId="berschrift4">
    <w:name w:val="heading 4"/>
    <w:basedOn w:val="Standard"/>
    <w:next w:val="Standard"/>
    <w:link w:val="berschrift4Zchn"/>
    <w:uiPriority w:val="9"/>
    <w:semiHidden/>
    <w:unhideWhenUsed/>
    <w:qFormat/>
    <w:rsid w:val="00FA78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A78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7840"/>
    <w:rPr>
      <w:rFonts w:ascii="Tahoma" w:hAnsi="Tahoma" w:cs="Tahoma"/>
      <w:sz w:val="16"/>
      <w:szCs w:val="16"/>
    </w:rPr>
  </w:style>
  <w:style w:type="character" w:customStyle="1" w:styleId="berschrift1Zchn">
    <w:name w:val="Überschrift 1 Zchn"/>
    <w:basedOn w:val="Absatz-Standardschriftart"/>
    <w:link w:val="berschrift1"/>
    <w:uiPriority w:val="9"/>
    <w:rsid w:val="00FA7840"/>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FA7840"/>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FA7840"/>
    <w:rPr>
      <w:rFonts w:ascii="Times New Roman" w:eastAsia="Times New Roman" w:hAnsi="Times New Roman" w:cs="Times New Roman"/>
      <w:b/>
      <w:sz w:val="24"/>
      <w:szCs w:val="20"/>
      <w:lang w:eastAsia="de-DE"/>
    </w:rPr>
  </w:style>
  <w:style w:type="character" w:customStyle="1" w:styleId="berschrift4Zchn">
    <w:name w:val="Überschrift 4 Zchn"/>
    <w:basedOn w:val="Absatz-Standardschriftart"/>
    <w:link w:val="berschrift4"/>
    <w:uiPriority w:val="9"/>
    <w:semiHidden/>
    <w:rsid w:val="00FA7840"/>
    <w:rPr>
      <w:rFonts w:asciiTheme="majorHAnsi" w:eastAsiaTheme="majorEastAsia" w:hAnsiTheme="majorHAnsi" w:cstheme="majorBidi"/>
      <w:i/>
      <w:iCs/>
      <w:color w:val="365F91" w:themeColor="accent1" w:themeShade="BF"/>
    </w:rPr>
  </w:style>
  <w:style w:type="paragraph" w:styleId="Textkrper">
    <w:name w:val="Body Text"/>
    <w:basedOn w:val="Standard"/>
    <w:link w:val="TextkrperZchn"/>
    <w:semiHidden/>
    <w:rsid w:val="00FA7840"/>
    <w:pPr>
      <w:spacing w:after="0" w:line="240" w:lineRule="auto"/>
      <w:jc w:val="both"/>
    </w:pPr>
    <w:rPr>
      <w:rFonts w:ascii="Times New Roman" w:eastAsia="Times New Roman" w:hAnsi="Times New Roman" w:cs="Times New Roman"/>
      <w:b/>
      <w:i/>
      <w:szCs w:val="20"/>
      <w:lang w:eastAsia="de-DE"/>
    </w:rPr>
  </w:style>
  <w:style w:type="character" w:customStyle="1" w:styleId="TextkrperZchn">
    <w:name w:val="Textkörper Zchn"/>
    <w:basedOn w:val="Absatz-Standardschriftart"/>
    <w:link w:val="Textkrper"/>
    <w:semiHidden/>
    <w:rsid w:val="00FA7840"/>
    <w:rPr>
      <w:rFonts w:ascii="Times New Roman" w:eastAsia="Times New Roman" w:hAnsi="Times New Roman" w:cs="Times New Roman"/>
      <w:b/>
      <w:i/>
      <w:szCs w:val="20"/>
      <w:lang w:eastAsia="de-DE"/>
    </w:rPr>
  </w:style>
  <w:style w:type="paragraph" w:styleId="StandardWeb">
    <w:name w:val="Normal (Web)"/>
    <w:basedOn w:val="Standard"/>
    <w:uiPriority w:val="99"/>
    <w:semiHidden/>
    <w:unhideWhenUsed/>
    <w:rsid w:val="00FA784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A7840"/>
    <w:rPr>
      <w:color w:val="0000FF"/>
      <w:u w:val="single"/>
    </w:rPr>
  </w:style>
  <w:style w:type="paragraph" w:styleId="Kopfzeile">
    <w:name w:val="header"/>
    <w:basedOn w:val="Standard"/>
    <w:link w:val="KopfzeileZchn"/>
    <w:uiPriority w:val="99"/>
    <w:unhideWhenUsed/>
    <w:rsid w:val="00FA78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7840"/>
  </w:style>
  <w:style w:type="paragraph" w:styleId="Fuzeile">
    <w:name w:val="footer"/>
    <w:basedOn w:val="Standard"/>
    <w:link w:val="FuzeileZchn"/>
    <w:uiPriority w:val="99"/>
    <w:unhideWhenUsed/>
    <w:rsid w:val="00FA78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7840"/>
  </w:style>
  <w:style w:type="paragraph" w:customStyle="1" w:styleId="Default">
    <w:name w:val="Default"/>
    <w:rsid w:val="00FA7840"/>
    <w:pPr>
      <w:autoSpaceDE w:val="0"/>
      <w:autoSpaceDN w:val="0"/>
      <w:adjustRightInd w:val="0"/>
      <w:spacing w:after="0" w:line="240" w:lineRule="auto"/>
    </w:pPr>
    <w:rPr>
      <w:rFonts w:ascii="Garamond" w:hAnsi="Garamond" w:cs="Garamond"/>
      <w:color w:val="000000"/>
      <w:sz w:val="24"/>
      <w:szCs w:val="24"/>
    </w:rPr>
  </w:style>
  <w:style w:type="paragraph" w:styleId="Listenabsatz">
    <w:name w:val="List Paragraph"/>
    <w:basedOn w:val="Standard"/>
    <w:uiPriority w:val="34"/>
    <w:qFormat/>
    <w:rsid w:val="00FA7840"/>
    <w:pPr>
      <w:ind w:left="720"/>
      <w:contextualSpacing/>
    </w:pPr>
    <w:rPr>
      <w:rFonts w:eastAsia="Times New Roman" w:cs="Times New Roman"/>
    </w:rPr>
  </w:style>
  <w:style w:type="character" w:styleId="Fett">
    <w:name w:val="Strong"/>
    <w:basedOn w:val="Absatz-Standardschriftart"/>
    <w:uiPriority w:val="22"/>
    <w:qFormat/>
    <w:rsid w:val="00FA7840"/>
    <w:rPr>
      <w:b/>
      <w:bCs/>
    </w:rPr>
  </w:style>
  <w:style w:type="paragraph" w:styleId="berarbeitung">
    <w:name w:val="Revision"/>
    <w:hidden/>
    <w:uiPriority w:val="99"/>
    <w:semiHidden/>
    <w:rsid w:val="00FA7840"/>
    <w:pPr>
      <w:spacing w:after="0" w:line="240" w:lineRule="auto"/>
    </w:pPr>
  </w:style>
  <w:style w:type="character" w:customStyle="1" w:styleId="UnresolvedMention">
    <w:name w:val="Unresolved Mention"/>
    <w:basedOn w:val="Absatz-Standardschriftart"/>
    <w:uiPriority w:val="99"/>
    <w:semiHidden/>
    <w:unhideWhenUsed/>
    <w:rsid w:val="00FA78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362A9-13E2-4BDF-8520-C62FB8FC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4360</Words>
  <Characters>27475</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Kliebhan</dc:creator>
  <cp:lastModifiedBy>Bernd Kliebhan</cp:lastModifiedBy>
  <cp:revision>6</cp:revision>
  <dcterms:created xsi:type="dcterms:W3CDTF">2022-11-20T15:16:00Z</dcterms:created>
  <dcterms:modified xsi:type="dcterms:W3CDTF">2022-11-21T18:41:00Z</dcterms:modified>
</cp:coreProperties>
</file>